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CCC" w:rsidRPr="00C33C39" w:rsidRDefault="00032F7B" w:rsidP="00480CCC">
      <w:pPr>
        <w:pStyle w:val="HeadA"/>
        <w:rPr>
          <w:color w:val="000000" w:themeColor="text1"/>
        </w:rPr>
      </w:pPr>
      <w:r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85pt;margin-top:10.3pt;width:47.2pt;height:27.75pt;z-index:251656192" stroked="f">
            <v:textbox style="mso-next-textbox:#_x0000_s1026">
              <w:txbxContent>
                <w:p w:rsidR="003E2545" w:rsidRPr="0078181E" w:rsidRDefault="003E2545" w:rsidP="00480CCC">
                  <w:pPr>
                    <w:pStyle w:val="BodyText1"/>
                  </w:pPr>
                  <w:r>
                    <w:t>--/--/20--</w:t>
                  </w:r>
                </w:p>
                <w:p w:rsidR="003E2545" w:rsidRPr="00181ABC" w:rsidRDefault="00963FDA" w:rsidP="00480CCC">
                  <w:pPr>
                    <w:pStyle w:val="BodyText1"/>
                    <w:rPr>
                      <w:b w:val="0"/>
                      <w:color w:val="0000FF"/>
                    </w:rPr>
                  </w:pPr>
                  <w:r w:rsidRPr="00181ABC">
                    <w:rPr>
                      <w:b w:val="0"/>
                      <w:color w:val="0000FF"/>
                    </w:rPr>
                    <w:t xml:space="preserve">Proposed </w:t>
                  </w:r>
                  <w:r w:rsidR="003E2545" w:rsidRPr="00181ABC">
                    <w:rPr>
                      <w:b w:val="0"/>
                      <w:color w:val="0000FF"/>
                    </w:rPr>
                    <w:t>C277</w:t>
                  </w:r>
                </w:p>
                <w:p w:rsidR="003E2545" w:rsidRPr="00F733A1" w:rsidRDefault="003E2545" w:rsidP="00480CCC"/>
              </w:txbxContent>
            </v:textbox>
          </v:shape>
        </w:pict>
      </w:r>
      <w:r w:rsidR="00480CCC" w:rsidRPr="00C33C39">
        <w:rPr>
          <w:color w:val="000000" w:themeColor="text1"/>
        </w:rPr>
        <w:tab/>
      </w:r>
      <w:r w:rsidR="00480CCC" w:rsidRPr="00181ABC">
        <w:rPr>
          <w:i/>
          <w:color w:val="000000" w:themeColor="text1"/>
        </w:rPr>
        <w:t>SCHEDULE</w:t>
      </w:r>
      <w:r w:rsidR="00C33C39" w:rsidRPr="00C33C39">
        <w:rPr>
          <w:color w:val="000000" w:themeColor="text1"/>
        </w:rPr>
        <w:t xml:space="preserve"> 2</w:t>
      </w:r>
      <w:r w:rsidR="00181ABC">
        <w:rPr>
          <w:color w:val="000000" w:themeColor="text1"/>
        </w:rPr>
        <w:t>9</w:t>
      </w:r>
      <w:r w:rsidR="00480CCC" w:rsidRPr="00C33C39">
        <w:rPr>
          <w:color w:val="000000" w:themeColor="text1"/>
        </w:rPr>
        <w:t xml:space="preserve"> TO THE DEVELOPMENT PLAN OVERLAY</w:t>
      </w:r>
    </w:p>
    <w:p w:rsidR="00480CCC" w:rsidRDefault="00480CCC" w:rsidP="00480CCC">
      <w:pPr>
        <w:pStyle w:val="Bodytext2"/>
        <w:rPr>
          <w:rStyle w:val="Mapcode"/>
          <w:color w:val="000000" w:themeColor="text1"/>
        </w:rPr>
      </w:pPr>
      <w:r w:rsidRPr="00C33C39">
        <w:rPr>
          <w:color w:val="000000" w:themeColor="text1"/>
        </w:rPr>
        <w:t xml:space="preserve">Shown on the planning scheme map as </w:t>
      </w:r>
      <w:r w:rsidRPr="00C33C39">
        <w:rPr>
          <w:rStyle w:val="Mapcode"/>
          <w:color w:val="000000" w:themeColor="text1"/>
        </w:rPr>
        <w:t>DPO</w:t>
      </w:r>
      <w:r w:rsidR="00C33C39" w:rsidRPr="00C33C39">
        <w:rPr>
          <w:rStyle w:val="Mapcode"/>
          <w:color w:val="000000" w:themeColor="text1"/>
        </w:rPr>
        <w:t>2</w:t>
      </w:r>
      <w:r w:rsidR="00181ABC">
        <w:rPr>
          <w:rStyle w:val="Mapcode"/>
          <w:color w:val="000000" w:themeColor="text1"/>
        </w:rPr>
        <w:t>9</w:t>
      </w:r>
    </w:p>
    <w:p w:rsidR="00C33C39" w:rsidRDefault="00C33C39" w:rsidP="00480CCC">
      <w:pPr>
        <w:pStyle w:val="Bodytext2"/>
        <w:rPr>
          <w:rStyle w:val="Mapcode"/>
          <w:color w:val="000000" w:themeColor="text1"/>
        </w:rPr>
      </w:pPr>
    </w:p>
    <w:p w:rsidR="00C33C39" w:rsidRDefault="00C33C39" w:rsidP="00480CCC">
      <w:pPr>
        <w:pStyle w:val="Bodytext2"/>
        <w:rPr>
          <w:rStyle w:val="Mapcode"/>
          <w:color w:val="000000" w:themeColor="text1"/>
        </w:rPr>
      </w:pPr>
      <w:r>
        <w:rPr>
          <w:rStyle w:val="Mapcode"/>
          <w:color w:val="000000" w:themeColor="text1"/>
        </w:rPr>
        <w:t>LEOPOLD SUB REGIONAL ACTIVITY CENTRE</w:t>
      </w:r>
    </w:p>
    <w:p w:rsidR="005E3BEB" w:rsidRDefault="00C33C39" w:rsidP="00480CCC">
      <w:pPr>
        <w:pStyle w:val="Bodytext2"/>
        <w:rPr>
          <w:color w:val="000000" w:themeColor="text1"/>
        </w:rPr>
      </w:pPr>
      <w:r w:rsidRPr="00C422FA">
        <w:rPr>
          <w:color w:val="000000" w:themeColor="text1"/>
        </w:rPr>
        <w:t xml:space="preserve">This schedule applies to land </w:t>
      </w:r>
      <w:r w:rsidR="00872824">
        <w:rPr>
          <w:color w:val="000000" w:themeColor="text1"/>
        </w:rPr>
        <w:t xml:space="preserve">identified for a sub regional activity centre </w:t>
      </w:r>
      <w:r w:rsidRPr="00C422FA">
        <w:rPr>
          <w:color w:val="000000" w:themeColor="text1"/>
        </w:rPr>
        <w:t xml:space="preserve">at </w:t>
      </w:r>
      <w:r w:rsidR="00302593" w:rsidRPr="00C422FA">
        <w:rPr>
          <w:color w:val="000000" w:themeColor="text1"/>
        </w:rPr>
        <w:t xml:space="preserve">641-659 Bellarine Highway, </w:t>
      </w:r>
      <w:proofErr w:type="gramStart"/>
      <w:r w:rsidR="00302593" w:rsidRPr="00C422FA">
        <w:rPr>
          <w:color w:val="000000" w:themeColor="text1"/>
        </w:rPr>
        <w:t xml:space="preserve">Leopold </w:t>
      </w:r>
      <w:r w:rsidR="00302593">
        <w:rPr>
          <w:color w:val="000000" w:themeColor="text1"/>
        </w:rPr>
        <w:t xml:space="preserve"> </w:t>
      </w:r>
      <w:r w:rsidR="00302593" w:rsidRPr="00302593">
        <w:rPr>
          <w:color w:val="000000" w:themeColor="text1"/>
        </w:rPr>
        <w:t>(</w:t>
      </w:r>
      <w:proofErr w:type="gramEnd"/>
      <w:r w:rsidR="00302593" w:rsidRPr="00302593">
        <w:rPr>
          <w:color w:val="000000" w:themeColor="text1"/>
        </w:rPr>
        <w:t>the existing shopping centre)</w:t>
      </w:r>
      <w:r w:rsidR="00302593">
        <w:rPr>
          <w:color w:val="000000" w:themeColor="text1"/>
        </w:rPr>
        <w:t>,</w:t>
      </w:r>
      <w:r w:rsidR="00302593" w:rsidRPr="00C422FA">
        <w:rPr>
          <w:color w:val="000000" w:themeColor="text1"/>
        </w:rPr>
        <w:t xml:space="preserve">  </w:t>
      </w:r>
      <w:r w:rsidRPr="00C422FA">
        <w:rPr>
          <w:color w:val="000000" w:themeColor="text1"/>
        </w:rPr>
        <w:t xml:space="preserve">621-639 Bellarine Highway, Leopold (the </w:t>
      </w:r>
      <w:r w:rsidR="00C422FA">
        <w:rPr>
          <w:color w:val="000000" w:themeColor="text1"/>
        </w:rPr>
        <w:t>“</w:t>
      </w:r>
      <w:r w:rsidRPr="00C422FA">
        <w:rPr>
          <w:color w:val="000000" w:themeColor="text1"/>
        </w:rPr>
        <w:t xml:space="preserve">southern </w:t>
      </w:r>
      <w:r w:rsidR="00302593">
        <w:rPr>
          <w:color w:val="000000" w:themeColor="text1"/>
        </w:rPr>
        <w:t xml:space="preserve">expansion </w:t>
      </w:r>
      <w:r w:rsidRPr="00C422FA">
        <w:rPr>
          <w:color w:val="000000" w:themeColor="text1"/>
        </w:rPr>
        <w:t>site</w:t>
      </w:r>
      <w:r w:rsidR="00C422FA">
        <w:rPr>
          <w:color w:val="000000" w:themeColor="text1"/>
        </w:rPr>
        <w:t>”</w:t>
      </w:r>
      <w:r w:rsidRPr="00C422FA">
        <w:rPr>
          <w:color w:val="000000" w:themeColor="text1"/>
        </w:rPr>
        <w:t>)</w:t>
      </w:r>
      <w:r w:rsidR="00302593">
        <w:rPr>
          <w:color w:val="000000" w:themeColor="text1"/>
        </w:rPr>
        <w:t xml:space="preserve"> and</w:t>
      </w:r>
      <w:r w:rsidRPr="00C422FA">
        <w:rPr>
          <w:color w:val="000000" w:themeColor="text1"/>
        </w:rPr>
        <w:t xml:space="preserve"> 92-100 </w:t>
      </w:r>
      <w:proofErr w:type="spellStart"/>
      <w:r w:rsidRPr="00C422FA">
        <w:rPr>
          <w:color w:val="000000" w:themeColor="text1"/>
        </w:rPr>
        <w:t>Melaluka</w:t>
      </w:r>
      <w:proofErr w:type="spellEnd"/>
      <w:r w:rsidRPr="00C422FA">
        <w:rPr>
          <w:color w:val="000000" w:themeColor="text1"/>
        </w:rPr>
        <w:t xml:space="preserve"> Road, Leopold (the </w:t>
      </w:r>
      <w:r w:rsidR="00C422FA">
        <w:rPr>
          <w:color w:val="000000" w:themeColor="text1"/>
        </w:rPr>
        <w:t>“</w:t>
      </w:r>
      <w:r w:rsidRPr="00C422FA">
        <w:rPr>
          <w:color w:val="000000" w:themeColor="text1"/>
        </w:rPr>
        <w:t>northern</w:t>
      </w:r>
      <w:r w:rsidR="00302593">
        <w:rPr>
          <w:color w:val="000000" w:themeColor="text1"/>
        </w:rPr>
        <w:t xml:space="preserve"> expansion</w:t>
      </w:r>
      <w:r w:rsidR="00C422FA" w:rsidRPr="00C422FA">
        <w:rPr>
          <w:color w:val="000000" w:themeColor="text1"/>
        </w:rPr>
        <w:t xml:space="preserve"> site</w:t>
      </w:r>
      <w:r w:rsidR="00C422FA">
        <w:rPr>
          <w:color w:val="000000" w:themeColor="text1"/>
        </w:rPr>
        <w:t>”</w:t>
      </w:r>
      <w:r w:rsidR="00C422FA" w:rsidRPr="00C422FA">
        <w:rPr>
          <w:color w:val="000000" w:themeColor="text1"/>
        </w:rPr>
        <w:t xml:space="preserve">). </w:t>
      </w:r>
    </w:p>
    <w:p w:rsidR="00C33C39" w:rsidRPr="00C33C39" w:rsidRDefault="00E71D2C" w:rsidP="00480CCC">
      <w:pPr>
        <w:pStyle w:val="Bodytext2"/>
        <w:rPr>
          <w:color w:val="000000" w:themeColor="text1"/>
        </w:rPr>
      </w:pPr>
      <w:r>
        <w:t xml:space="preserve">The aim of the schedule is to ensure development occurs </w:t>
      </w:r>
      <w:r w:rsidR="00872824">
        <w:t>g</w:t>
      </w:r>
      <w:r>
        <w:t xml:space="preserve">enerally in accordance with the </w:t>
      </w:r>
      <w:r w:rsidR="00872824">
        <w:t xml:space="preserve">objectives of </w:t>
      </w:r>
      <w:r>
        <w:t>the Leopold Sub Regional Activity C</w:t>
      </w:r>
      <w:r w:rsidR="00872824">
        <w:t>e</w:t>
      </w:r>
      <w:r>
        <w:t xml:space="preserve">ntre Urban Design Framework 2011, and to </w:t>
      </w:r>
      <w:r w:rsidR="00C422FA" w:rsidRPr="00C422FA">
        <w:rPr>
          <w:color w:val="000000" w:themeColor="text1"/>
        </w:rPr>
        <w:t xml:space="preserve">coordinate </w:t>
      </w:r>
      <w:r w:rsidR="00302593">
        <w:rPr>
          <w:color w:val="000000" w:themeColor="text1"/>
        </w:rPr>
        <w:t xml:space="preserve">the expansion of the </w:t>
      </w:r>
      <w:r w:rsidR="00872824">
        <w:rPr>
          <w:color w:val="000000" w:themeColor="text1"/>
        </w:rPr>
        <w:t>c</w:t>
      </w:r>
      <w:r w:rsidR="00302593">
        <w:rPr>
          <w:color w:val="000000" w:themeColor="text1"/>
        </w:rPr>
        <w:t xml:space="preserve">entre </w:t>
      </w:r>
      <w:r w:rsidR="00C422FA" w:rsidRPr="00C422FA">
        <w:rPr>
          <w:color w:val="000000" w:themeColor="text1"/>
        </w:rPr>
        <w:t xml:space="preserve">across the </w:t>
      </w:r>
      <w:r w:rsidR="00302593">
        <w:rPr>
          <w:color w:val="000000" w:themeColor="text1"/>
        </w:rPr>
        <w:t xml:space="preserve">three </w:t>
      </w:r>
      <w:r w:rsidR="00872824">
        <w:rPr>
          <w:color w:val="000000" w:themeColor="text1"/>
        </w:rPr>
        <w:t>properties outlined above</w:t>
      </w:r>
      <w:r w:rsidR="00C422FA" w:rsidRPr="00C422FA">
        <w:rPr>
          <w:color w:val="000000" w:themeColor="text1"/>
        </w:rPr>
        <w:t>.</w:t>
      </w:r>
    </w:p>
    <w:p w:rsidR="00480CCC" w:rsidRPr="00C33C39" w:rsidRDefault="00032F7B" w:rsidP="00480CCC">
      <w:pPr>
        <w:pStyle w:val="HeadB"/>
        <w:rPr>
          <w:color w:val="000000" w:themeColor="text1"/>
        </w:rPr>
      </w:pPr>
      <w:r>
        <w:rPr>
          <w:color w:val="000000" w:themeColor="text1"/>
        </w:rPr>
        <w:pict>
          <v:shape id="_x0000_s1027" type="#_x0000_t202" style="position:absolute;left:0;text-align:left;margin-left:-3.85pt;margin-top:22.15pt;width:51.3pt;height:28.05pt;z-index:251657216" stroked="f">
            <v:textbox style="mso-next-textbox:#_x0000_s1027">
              <w:txbxContent>
                <w:p w:rsidR="003E2545" w:rsidRPr="0078181E" w:rsidRDefault="003E2545" w:rsidP="00480CCC">
                  <w:pPr>
                    <w:pStyle w:val="BodyText1"/>
                  </w:pPr>
                  <w:r>
                    <w:t>--/--/20--</w:t>
                  </w:r>
                </w:p>
                <w:p w:rsidR="003E2545" w:rsidRPr="00181ABC" w:rsidRDefault="00963FDA" w:rsidP="00480CCC">
                  <w:pPr>
                    <w:pStyle w:val="BodyText1"/>
                    <w:rPr>
                      <w:b w:val="0"/>
                      <w:color w:val="0000FF"/>
                    </w:rPr>
                  </w:pPr>
                  <w:r w:rsidRPr="00181ABC">
                    <w:rPr>
                      <w:b w:val="0"/>
                      <w:color w:val="0000FF"/>
                    </w:rPr>
                    <w:t xml:space="preserve">Proposed </w:t>
                  </w:r>
                  <w:r w:rsidR="003E2545" w:rsidRPr="00181ABC">
                    <w:rPr>
                      <w:b w:val="0"/>
                      <w:color w:val="0000FF"/>
                    </w:rPr>
                    <w:t>C277</w:t>
                  </w:r>
                </w:p>
                <w:p w:rsidR="003E2545" w:rsidRPr="00F733A1" w:rsidRDefault="003E2545" w:rsidP="00480CCC"/>
              </w:txbxContent>
            </v:textbox>
          </v:shape>
        </w:pict>
      </w:r>
      <w:r w:rsidR="00480CCC" w:rsidRPr="00C33C39">
        <w:rPr>
          <w:color w:val="000000" w:themeColor="text1"/>
        </w:rPr>
        <w:t>1.0</w:t>
      </w:r>
      <w:r w:rsidR="00480CCC" w:rsidRPr="00C33C39">
        <w:rPr>
          <w:color w:val="000000" w:themeColor="text1"/>
        </w:rPr>
        <w:tab/>
        <w:t>Requirement before a permit is granted</w:t>
      </w:r>
    </w:p>
    <w:p w:rsidR="009F36ED" w:rsidRPr="005E3BEB" w:rsidRDefault="009F36ED" w:rsidP="009F36ED">
      <w:pPr>
        <w:pStyle w:val="Bodytext2"/>
        <w:rPr>
          <w:color w:val="000000" w:themeColor="text1"/>
        </w:rPr>
      </w:pPr>
      <w:r w:rsidRPr="005E3BEB">
        <w:rPr>
          <w:color w:val="000000" w:themeColor="text1"/>
        </w:rPr>
        <w:t>B</w:t>
      </w:r>
      <w:r w:rsidR="00E71D2C" w:rsidRPr="005E3BEB">
        <w:rPr>
          <w:color w:val="000000" w:themeColor="text1"/>
        </w:rPr>
        <w:t xml:space="preserve">efore a </w:t>
      </w:r>
      <w:r w:rsidRPr="005E3BEB">
        <w:rPr>
          <w:color w:val="000000" w:themeColor="text1"/>
        </w:rPr>
        <w:t>D</w:t>
      </w:r>
      <w:r w:rsidR="00E71D2C" w:rsidRPr="005E3BEB">
        <w:rPr>
          <w:color w:val="000000" w:themeColor="text1"/>
        </w:rPr>
        <w:t xml:space="preserve">evelopment </w:t>
      </w:r>
      <w:r w:rsidRPr="005E3BEB">
        <w:rPr>
          <w:color w:val="000000" w:themeColor="text1"/>
        </w:rPr>
        <w:t>P</w:t>
      </w:r>
      <w:r w:rsidR="00E71D2C" w:rsidRPr="005E3BEB">
        <w:rPr>
          <w:color w:val="000000" w:themeColor="text1"/>
        </w:rPr>
        <w:t xml:space="preserve">lan has been </w:t>
      </w:r>
      <w:r w:rsidRPr="005E3BEB">
        <w:rPr>
          <w:color w:val="000000" w:themeColor="text1"/>
        </w:rPr>
        <w:t>approved by t</w:t>
      </w:r>
      <w:r w:rsidR="00E71D2C" w:rsidRPr="005E3BEB">
        <w:rPr>
          <w:color w:val="000000" w:themeColor="text1"/>
        </w:rPr>
        <w:t xml:space="preserve">he </w:t>
      </w:r>
      <w:r w:rsidRPr="005E3BEB">
        <w:rPr>
          <w:color w:val="000000" w:themeColor="text1"/>
        </w:rPr>
        <w:t>r</w:t>
      </w:r>
      <w:r w:rsidR="00E71D2C" w:rsidRPr="005E3BEB">
        <w:rPr>
          <w:color w:val="000000" w:themeColor="text1"/>
        </w:rPr>
        <w:t xml:space="preserve">esponsible </w:t>
      </w:r>
      <w:r w:rsidRPr="005E3BEB">
        <w:rPr>
          <w:color w:val="000000" w:themeColor="text1"/>
        </w:rPr>
        <w:t>a</w:t>
      </w:r>
      <w:r w:rsidR="00E71D2C" w:rsidRPr="005E3BEB">
        <w:rPr>
          <w:color w:val="000000" w:themeColor="text1"/>
        </w:rPr>
        <w:t>uthority</w:t>
      </w:r>
      <w:r w:rsidRPr="005E3BEB">
        <w:rPr>
          <w:color w:val="000000" w:themeColor="text1"/>
        </w:rPr>
        <w:t>, a permit may be granted for</w:t>
      </w:r>
      <w:r w:rsidR="001A2341">
        <w:rPr>
          <w:color w:val="000000" w:themeColor="text1"/>
        </w:rPr>
        <w:t>:</w:t>
      </w:r>
    </w:p>
    <w:p w:rsidR="005E3BEB" w:rsidRPr="005E3BEB" w:rsidRDefault="00E71D2C" w:rsidP="005E3BEB">
      <w:pPr>
        <w:pStyle w:val="Bodytext0"/>
        <w:tabs>
          <w:tab w:val="clear" w:pos="360"/>
          <w:tab w:val="num" w:pos="1494"/>
        </w:tabs>
        <w:ind w:left="1494"/>
      </w:pPr>
      <w:r w:rsidRPr="005E3BEB">
        <w:t xml:space="preserve">Any buildings and works associated with the </w:t>
      </w:r>
      <w:r w:rsidR="001A2341">
        <w:t>use of the land for agriculture;</w:t>
      </w:r>
    </w:p>
    <w:p w:rsidR="00C94341" w:rsidRDefault="00CE0003" w:rsidP="00C94341">
      <w:pPr>
        <w:pStyle w:val="Bodytext0"/>
        <w:tabs>
          <w:tab w:val="clear" w:pos="360"/>
          <w:tab w:val="num" w:pos="1494"/>
        </w:tabs>
        <w:ind w:left="1494"/>
      </w:pPr>
      <w:r>
        <w:t>Minor e</w:t>
      </w:r>
      <w:r w:rsidR="00E71D2C" w:rsidRPr="005E3BEB">
        <w:t>xtensions or alterations to existing</w:t>
      </w:r>
      <w:r w:rsidR="001A2341">
        <w:t xml:space="preserve"> buildings and associated works</w:t>
      </w:r>
      <w:r>
        <w:t xml:space="preserve"> including</w:t>
      </w:r>
      <w:r w:rsidR="00C94341">
        <w:t xml:space="preserve"> no more than </w:t>
      </w:r>
      <w:r>
        <w:t xml:space="preserve">500 square metres of </w:t>
      </w:r>
      <w:r w:rsidR="00F90536">
        <w:t>additional</w:t>
      </w:r>
      <w:r>
        <w:t xml:space="preserve"> floor space at the </w:t>
      </w:r>
      <w:r w:rsidR="00F90536">
        <w:t>existing</w:t>
      </w:r>
      <w:r>
        <w:t xml:space="preserve"> shopping centre</w:t>
      </w:r>
      <w:r w:rsidR="001A2341">
        <w:t>;</w:t>
      </w:r>
    </w:p>
    <w:p w:rsidR="00263AA4" w:rsidRDefault="00CE0003" w:rsidP="006877A6">
      <w:pPr>
        <w:pStyle w:val="Bodytext0"/>
        <w:tabs>
          <w:tab w:val="clear" w:pos="360"/>
          <w:tab w:val="num" w:pos="1494"/>
        </w:tabs>
        <w:ind w:left="1494"/>
      </w:pPr>
      <w:r w:rsidRPr="006877A6">
        <w:t>N</w:t>
      </w:r>
      <w:r w:rsidR="00C94341" w:rsidRPr="006877A6">
        <w:t>ew uses</w:t>
      </w:r>
      <w:r w:rsidR="004555BD" w:rsidRPr="006877A6">
        <w:t>, signage, liquor</w:t>
      </w:r>
      <w:r w:rsidR="006877A6">
        <w:t xml:space="preserve"> and</w:t>
      </w:r>
      <w:r w:rsidR="004555BD" w:rsidRPr="006877A6">
        <w:t xml:space="preserve"> alt</w:t>
      </w:r>
      <w:r w:rsidRPr="006877A6">
        <w:t>erations</w:t>
      </w:r>
      <w:r w:rsidR="004555BD" w:rsidRPr="006877A6">
        <w:t xml:space="preserve"> to access to </w:t>
      </w:r>
      <w:r w:rsidRPr="006877A6">
        <w:t xml:space="preserve">the </w:t>
      </w:r>
      <w:r w:rsidR="004555BD" w:rsidRPr="006877A6">
        <w:t>R</w:t>
      </w:r>
      <w:r w:rsidRPr="006877A6">
        <w:t xml:space="preserve">oad </w:t>
      </w:r>
      <w:r w:rsidR="004555BD" w:rsidRPr="006877A6">
        <w:t>Z</w:t>
      </w:r>
      <w:r w:rsidRPr="006877A6">
        <w:t>one</w:t>
      </w:r>
      <w:r w:rsidR="00D13E10" w:rsidRPr="006877A6">
        <w:t xml:space="preserve"> on the existing shopping centre land only</w:t>
      </w:r>
      <w:r w:rsidR="006877A6">
        <w:t>;</w:t>
      </w:r>
    </w:p>
    <w:p w:rsidR="009F36ED" w:rsidRDefault="00EF41DF" w:rsidP="005E3BEB">
      <w:pPr>
        <w:pStyle w:val="Bodytext0"/>
        <w:tabs>
          <w:tab w:val="clear" w:pos="360"/>
          <w:tab w:val="num" w:pos="1494"/>
        </w:tabs>
        <w:ind w:left="1494"/>
      </w:pPr>
      <w:r w:rsidRPr="005E3BEB">
        <w:t>Bu</w:t>
      </w:r>
      <w:r w:rsidR="009F36ED" w:rsidRPr="005E3BEB">
        <w:t>ilding and works</w:t>
      </w:r>
      <w:r w:rsidR="001A2341">
        <w:t>,</w:t>
      </w:r>
      <w:r w:rsidR="00D34A2D" w:rsidRPr="005E3BEB">
        <w:t xml:space="preserve"> use of land for an office and restricted recreation facility (gymnasium), car parki</w:t>
      </w:r>
      <w:r w:rsidR="006877A6">
        <w:t>n</w:t>
      </w:r>
      <w:r w:rsidR="00D34A2D" w:rsidRPr="005E3BEB">
        <w:t>g</w:t>
      </w:r>
      <w:r w:rsidR="00192022" w:rsidRPr="005E3BEB">
        <w:t xml:space="preserve"> dispensation and</w:t>
      </w:r>
      <w:r w:rsidR="00D34A2D" w:rsidRPr="005E3BEB">
        <w:t xml:space="preserve"> removal of native veg</w:t>
      </w:r>
      <w:r w:rsidR="00192022" w:rsidRPr="005E3BEB">
        <w:t>et</w:t>
      </w:r>
      <w:r w:rsidR="00D34A2D" w:rsidRPr="005E3BEB">
        <w:t>ation</w:t>
      </w:r>
      <w:r w:rsidRPr="005E3BEB">
        <w:t xml:space="preserve"> generally in accordance with planning permit 944/2012</w:t>
      </w:r>
      <w:r w:rsidR="004555BD">
        <w:t xml:space="preserve"> (including any amendment to that permit)</w:t>
      </w:r>
      <w:r w:rsidRPr="005E3BEB">
        <w:t xml:space="preserve"> which applies to the existing shopping centre and southern expansion sites.</w:t>
      </w:r>
    </w:p>
    <w:p w:rsidR="00EB67B1" w:rsidRDefault="00EB67B1" w:rsidP="00EB67B1">
      <w:pPr>
        <w:pStyle w:val="Bodytext2"/>
        <w:rPr>
          <w:color w:val="000000" w:themeColor="text1"/>
        </w:rPr>
      </w:pPr>
      <w:r w:rsidRPr="00EB67B1">
        <w:rPr>
          <w:color w:val="000000" w:themeColor="text1"/>
        </w:rPr>
        <w:t xml:space="preserve">Before </w:t>
      </w:r>
      <w:r>
        <w:rPr>
          <w:color w:val="000000" w:themeColor="text1"/>
        </w:rPr>
        <w:t xml:space="preserve">a </w:t>
      </w:r>
      <w:r w:rsidRPr="00EB67B1">
        <w:rPr>
          <w:color w:val="000000" w:themeColor="text1"/>
        </w:rPr>
        <w:t>permit is granted</w:t>
      </w:r>
      <w:r w:rsidR="00DE35DD">
        <w:rPr>
          <w:color w:val="000000" w:themeColor="text1"/>
        </w:rPr>
        <w:t xml:space="preserve"> for</w:t>
      </w:r>
      <w:r w:rsidR="00F90536">
        <w:rPr>
          <w:color w:val="000000" w:themeColor="text1"/>
        </w:rPr>
        <w:t xml:space="preserve"> any</w:t>
      </w:r>
      <w:r w:rsidR="00DE35DD">
        <w:rPr>
          <w:color w:val="000000" w:themeColor="text1"/>
        </w:rPr>
        <w:t xml:space="preserve"> </w:t>
      </w:r>
      <w:r w:rsidR="006877A6">
        <w:rPr>
          <w:color w:val="000000" w:themeColor="text1"/>
        </w:rPr>
        <w:t xml:space="preserve">activity centre </w:t>
      </w:r>
      <w:r w:rsidR="00DE35DD">
        <w:rPr>
          <w:color w:val="000000" w:themeColor="text1"/>
        </w:rPr>
        <w:t>expansion o</w:t>
      </w:r>
      <w:r w:rsidR="00A31499">
        <w:rPr>
          <w:color w:val="000000" w:themeColor="text1"/>
        </w:rPr>
        <w:t>f</w:t>
      </w:r>
      <w:r w:rsidR="00DE35DD">
        <w:rPr>
          <w:color w:val="000000" w:themeColor="text1"/>
        </w:rPr>
        <w:t xml:space="preserve"> </w:t>
      </w:r>
      <w:r w:rsidR="00F90536">
        <w:rPr>
          <w:color w:val="000000" w:themeColor="text1"/>
        </w:rPr>
        <w:t>greater than 500 square metres of leasable floor space</w:t>
      </w:r>
      <w:r w:rsidR="00DE35DD">
        <w:rPr>
          <w:color w:val="000000" w:themeColor="text1"/>
        </w:rPr>
        <w:t xml:space="preserve"> (including permit 944/2012)</w:t>
      </w:r>
      <w:r w:rsidRPr="00EB67B1">
        <w:rPr>
          <w:color w:val="000000" w:themeColor="text1"/>
        </w:rPr>
        <w:t xml:space="preserve"> the owner must enter into an agreement</w:t>
      </w:r>
      <w:r w:rsidR="00DE35DD">
        <w:rPr>
          <w:color w:val="000000" w:themeColor="text1"/>
        </w:rPr>
        <w:t xml:space="preserve"> (s)</w:t>
      </w:r>
      <w:r>
        <w:rPr>
          <w:color w:val="000000" w:themeColor="text1"/>
        </w:rPr>
        <w:t xml:space="preserve"> with Council</w:t>
      </w:r>
      <w:r w:rsidRPr="00EB67B1">
        <w:rPr>
          <w:color w:val="000000" w:themeColor="text1"/>
        </w:rPr>
        <w:t xml:space="preserve"> pursuant to Section</w:t>
      </w:r>
      <w:r>
        <w:rPr>
          <w:color w:val="000000" w:themeColor="text1"/>
        </w:rPr>
        <w:t xml:space="preserve"> 173 of the Planning and Environment Act 1987 in relation to contributions (inc</w:t>
      </w:r>
      <w:r w:rsidR="00DE35DD">
        <w:rPr>
          <w:color w:val="000000" w:themeColor="text1"/>
        </w:rPr>
        <w:t>l</w:t>
      </w:r>
      <w:r>
        <w:rPr>
          <w:color w:val="000000" w:themeColor="text1"/>
        </w:rPr>
        <w:t xml:space="preserve">uding works in kind) towards </w:t>
      </w:r>
      <w:r w:rsidR="009741FE">
        <w:rPr>
          <w:color w:val="000000" w:themeColor="text1"/>
        </w:rPr>
        <w:t>key</w:t>
      </w:r>
      <w:r>
        <w:rPr>
          <w:color w:val="000000" w:themeColor="text1"/>
        </w:rPr>
        <w:t xml:space="preserve"> infrastructure including:</w:t>
      </w:r>
    </w:p>
    <w:p w:rsidR="00EB67B1" w:rsidRDefault="00EB67B1" w:rsidP="00EB67B1">
      <w:pPr>
        <w:pStyle w:val="Bodytext0"/>
        <w:tabs>
          <w:tab w:val="clear" w:pos="360"/>
          <w:tab w:val="num" w:pos="1494"/>
        </w:tabs>
        <w:ind w:left="1494"/>
      </w:pPr>
      <w:r>
        <w:t xml:space="preserve">A </w:t>
      </w:r>
      <w:r w:rsidRPr="00EB67B1">
        <w:t xml:space="preserve">new </w:t>
      </w:r>
      <w:r>
        <w:t>signalised intersection at Clifton Avenue and Bellarine Highway;</w:t>
      </w:r>
    </w:p>
    <w:p w:rsidR="00DE35DD" w:rsidRDefault="00EB67B1" w:rsidP="00EB67B1">
      <w:pPr>
        <w:pStyle w:val="Bodytext0"/>
        <w:tabs>
          <w:tab w:val="clear" w:pos="360"/>
          <w:tab w:val="num" w:pos="1494"/>
        </w:tabs>
        <w:ind w:left="1494"/>
      </w:pPr>
      <w:r>
        <w:t xml:space="preserve">Upgrades to </w:t>
      </w:r>
      <w:proofErr w:type="spellStart"/>
      <w:r>
        <w:t>Melaluka</w:t>
      </w:r>
      <w:proofErr w:type="spellEnd"/>
      <w:r>
        <w:t xml:space="preserve"> Road</w:t>
      </w:r>
      <w:r w:rsidR="00DE35DD">
        <w:t xml:space="preserve"> and</w:t>
      </w:r>
      <w:r>
        <w:t xml:space="preserve"> Clifton Avenue</w:t>
      </w:r>
      <w:r w:rsidR="00DE35DD">
        <w:t xml:space="preserve"> adjoin</w:t>
      </w:r>
      <w:r w:rsidR="00A31499">
        <w:t>ing</w:t>
      </w:r>
      <w:r w:rsidR="00DE35DD">
        <w:t xml:space="preserve"> the site</w:t>
      </w:r>
      <w:r w:rsidR="00A31499">
        <w:t>;</w:t>
      </w:r>
    </w:p>
    <w:p w:rsidR="00EB67B1" w:rsidRDefault="00DE35DD" w:rsidP="00EB67B1">
      <w:pPr>
        <w:pStyle w:val="Bodytext0"/>
        <w:tabs>
          <w:tab w:val="clear" w:pos="360"/>
          <w:tab w:val="num" w:pos="1494"/>
        </w:tabs>
        <w:ind w:left="1494"/>
      </w:pPr>
      <w:r>
        <w:t xml:space="preserve">Construction of the new central </w:t>
      </w:r>
      <w:r w:rsidR="00EB67B1">
        <w:t>east</w:t>
      </w:r>
      <w:r>
        <w:t>-</w:t>
      </w:r>
      <w:r w:rsidR="00EB67B1">
        <w:t>west street</w:t>
      </w:r>
      <w:r>
        <w:t xml:space="preserve"> and the northern service road</w:t>
      </w:r>
      <w:r w:rsidR="00EB67B1">
        <w:t>;</w:t>
      </w:r>
    </w:p>
    <w:p w:rsidR="00EB67B1" w:rsidRDefault="00EB67B1" w:rsidP="00EB67B1">
      <w:pPr>
        <w:pStyle w:val="Bodytext0"/>
        <w:tabs>
          <w:tab w:val="clear" w:pos="360"/>
          <w:tab w:val="num" w:pos="1494"/>
        </w:tabs>
        <w:ind w:left="1494"/>
      </w:pPr>
      <w:r>
        <w:t>E</w:t>
      </w:r>
      <w:r w:rsidRPr="00EB67B1">
        <w:t>xt</w:t>
      </w:r>
      <w:r>
        <w:t>e</w:t>
      </w:r>
      <w:r w:rsidRPr="00EB67B1">
        <w:t>n</w:t>
      </w:r>
      <w:r>
        <w:t>s</w:t>
      </w:r>
      <w:r w:rsidR="00DE35DD">
        <w:t xml:space="preserve">ions and improvements to the existing, off-site </w:t>
      </w:r>
      <w:r>
        <w:t>f</w:t>
      </w:r>
      <w:r w:rsidRPr="00EB67B1">
        <w:t>ootpath and shared pathway</w:t>
      </w:r>
      <w:r>
        <w:t xml:space="preserve"> network; and</w:t>
      </w:r>
      <w:r w:rsidRPr="00EB67B1">
        <w:t xml:space="preserve"> </w:t>
      </w:r>
    </w:p>
    <w:p w:rsidR="00EB67B1" w:rsidRPr="00EB67B1" w:rsidRDefault="009741FE" w:rsidP="00EB67B1">
      <w:pPr>
        <w:pStyle w:val="Bodytext0"/>
        <w:tabs>
          <w:tab w:val="clear" w:pos="360"/>
          <w:tab w:val="num" w:pos="1494"/>
        </w:tabs>
        <w:ind w:left="1494"/>
      </w:pPr>
      <w:r>
        <w:t xml:space="preserve">Off site </w:t>
      </w:r>
      <w:r w:rsidR="00EB67B1" w:rsidRPr="00EB67B1">
        <w:t>stormwater management systems.</w:t>
      </w:r>
    </w:p>
    <w:p w:rsidR="00480CCC" w:rsidRPr="00C33C39" w:rsidRDefault="00032F7B" w:rsidP="00480CCC">
      <w:pPr>
        <w:pStyle w:val="HeadB"/>
        <w:rPr>
          <w:color w:val="000000" w:themeColor="text1"/>
        </w:rPr>
      </w:pPr>
      <w:r>
        <w:rPr>
          <w:color w:val="000000" w:themeColor="text1"/>
        </w:rPr>
        <w:pict>
          <v:shape id="_x0000_s1028" type="#_x0000_t202" style="position:absolute;left:0;text-align:left;margin-left:-6.1pt;margin-top:22pt;width:53.55pt;height:26.4pt;z-index:251658240" stroked="f">
            <v:textbox style="mso-next-textbox:#_x0000_s1028">
              <w:txbxContent>
                <w:p w:rsidR="003E2545" w:rsidRPr="0078181E" w:rsidRDefault="003E2545" w:rsidP="00480CCC">
                  <w:pPr>
                    <w:pStyle w:val="BodyText1"/>
                  </w:pPr>
                  <w:r>
                    <w:t>--/--/20--</w:t>
                  </w:r>
                </w:p>
                <w:p w:rsidR="003E2545" w:rsidRPr="00181ABC" w:rsidRDefault="00963FDA" w:rsidP="00480CCC">
                  <w:pPr>
                    <w:pStyle w:val="BodyText1"/>
                    <w:rPr>
                      <w:b w:val="0"/>
                      <w:color w:val="0000FF"/>
                    </w:rPr>
                  </w:pPr>
                  <w:r w:rsidRPr="00181ABC">
                    <w:rPr>
                      <w:b w:val="0"/>
                      <w:color w:val="0000FF"/>
                    </w:rPr>
                    <w:t xml:space="preserve">Proposed </w:t>
                  </w:r>
                  <w:r w:rsidR="003E2545" w:rsidRPr="00181ABC">
                    <w:rPr>
                      <w:b w:val="0"/>
                      <w:color w:val="0000FF"/>
                    </w:rPr>
                    <w:t>C277</w:t>
                  </w:r>
                </w:p>
                <w:p w:rsidR="003E2545" w:rsidRPr="00F733A1" w:rsidRDefault="003E2545" w:rsidP="00480CCC"/>
              </w:txbxContent>
            </v:textbox>
          </v:shape>
        </w:pict>
      </w:r>
      <w:r w:rsidR="00480CCC" w:rsidRPr="00C33C39">
        <w:rPr>
          <w:color w:val="000000" w:themeColor="text1"/>
        </w:rPr>
        <w:t>2.0</w:t>
      </w:r>
      <w:r w:rsidR="00480CCC" w:rsidRPr="00C33C39">
        <w:rPr>
          <w:color w:val="000000" w:themeColor="text1"/>
        </w:rPr>
        <w:tab/>
        <w:t>Conditions and requirements for permits</w:t>
      </w:r>
    </w:p>
    <w:p w:rsidR="007B54B8" w:rsidRPr="007B54B8" w:rsidRDefault="008B3766" w:rsidP="007B54B8">
      <w:pPr>
        <w:pStyle w:val="Bodytext2"/>
      </w:pPr>
      <w:r w:rsidRPr="00A65898">
        <w:t>A permit must contain conditions or requirements which give effect to the provisions and requirements of the approved Development Plan</w:t>
      </w:r>
      <w:r w:rsidR="007B54B8">
        <w:t xml:space="preserve">, including  that the </w:t>
      </w:r>
      <w:r w:rsidR="007B54B8" w:rsidRPr="007B54B8">
        <w:t xml:space="preserve">development of the land </w:t>
      </w:r>
      <w:r w:rsidR="007B54B8">
        <w:t>that would result in more than 500</w:t>
      </w:r>
      <w:r w:rsidR="00F90536">
        <w:t xml:space="preserve"> square </w:t>
      </w:r>
      <w:r w:rsidR="007B54B8">
        <w:t>m</w:t>
      </w:r>
      <w:r w:rsidR="00F90536">
        <w:t>etres of new leasable</w:t>
      </w:r>
      <w:r w:rsidR="007B54B8">
        <w:t xml:space="preserve">  floor area  </w:t>
      </w:r>
      <w:r w:rsidR="007B54B8" w:rsidRPr="007B54B8">
        <w:t>must not commence until a Development Plan has</w:t>
      </w:r>
      <w:r w:rsidR="007B54B8">
        <w:t xml:space="preserve"> been approved under</w:t>
      </w:r>
      <w:r w:rsidR="00F90536">
        <w:t xml:space="preserve"> this </w:t>
      </w:r>
      <w:r w:rsidR="007B54B8">
        <w:t xml:space="preserve">Schedule </w:t>
      </w:r>
      <w:r w:rsidR="007B54B8" w:rsidRPr="007B54B8">
        <w:t xml:space="preserve">. </w:t>
      </w:r>
    </w:p>
    <w:p w:rsidR="008B3766" w:rsidRDefault="008B3766" w:rsidP="008B3766">
      <w:pPr>
        <w:pStyle w:val="Bodytext2"/>
      </w:pPr>
    </w:p>
    <w:p w:rsidR="00480CCC" w:rsidRPr="00C33C39" w:rsidRDefault="00032F7B" w:rsidP="00480CCC">
      <w:pPr>
        <w:pStyle w:val="HeadB"/>
        <w:rPr>
          <w:color w:val="000000" w:themeColor="text1"/>
        </w:rPr>
      </w:pPr>
      <w:r>
        <w:rPr>
          <w:color w:val="000000" w:themeColor="text1"/>
        </w:rPr>
        <w:pict>
          <v:shape id="_x0000_s1029" type="#_x0000_t202" style="position:absolute;left:0;text-align:left;margin-left:-6.1pt;margin-top:22.6pt;width:49.45pt;height:30.05pt;z-index:251659264" stroked="f">
            <v:textbox style="mso-next-textbox:#_x0000_s1029">
              <w:txbxContent>
                <w:p w:rsidR="003E2545" w:rsidRPr="0078181E" w:rsidRDefault="003E2545" w:rsidP="00480CCC">
                  <w:pPr>
                    <w:pStyle w:val="BodyText1"/>
                  </w:pPr>
                  <w:r>
                    <w:t>--/--/20--</w:t>
                  </w:r>
                </w:p>
                <w:p w:rsidR="003E2545" w:rsidRPr="00181ABC" w:rsidRDefault="00963FDA" w:rsidP="00480CCC">
                  <w:pPr>
                    <w:pStyle w:val="BodyText1"/>
                    <w:rPr>
                      <w:b w:val="0"/>
                      <w:color w:val="0000FF"/>
                    </w:rPr>
                  </w:pPr>
                  <w:r w:rsidRPr="00181ABC">
                    <w:rPr>
                      <w:b w:val="0"/>
                      <w:color w:val="0000FF"/>
                    </w:rPr>
                    <w:t xml:space="preserve">Proposed </w:t>
                  </w:r>
                  <w:r w:rsidR="003E2545" w:rsidRPr="00181ABC">
                    <w:rPr>
                      <w:b w:val="0"/>
                      <w:color w:val="0000FF"/>
                    </w:rPr>
                    <w:t>C277</w:t>
                  </w:r>
                </w:p>
                <w:p w:rsidR="003E2545" w:rsidRPr="00F733A1" w:rsidRDefault="003E2545" w:rsidP="00480CCC"/>
              </w:txbxContent>
            </v:textbox>
          </v:shape>
        </w:pict>
      </w:r>
      <w:r w:rsidR="00480CCC" w:rsidRPr="00C33C39">
        <w:rPr>
          <w:color w:val="000000" w:themeColor="text1"/>
        </w:rPr>
        <w:t>3.0</w:t>
      </w:r>
      <w:r w:rsidR="00480CCC" w:rsidRPr="00C33C39">
        <w:rPr>
          <w:color w:val="000000" w:themeColor="text1"/>
        </w:rPr>
        <w:tab/>
        <w:t>Requirements for development plan</w:t>
      </w:r>
    </w:p>
    <w:p w:rsidR="00D643B0" w:rsidRDefault="00F51202" w:rsidP="00293E1F">
      <w:pPr>
        <w:pStyle w:val="Bodytext2"/>
      </w:pPr>
      <w:r w:rsidRPr="00D14822">
        <w:t xml:space="preserve">A </w:t>
      </w:r>
      <w:r w:rsidR="00A31499">
        <w:t>De</w:t>
      </w:r>
      <w:r w:rsidRPr="00D14822">
        <w:t xml:space="preserve">velopment </w:t>
      </w:r>
      <w:r w:rsidR="00A31499">
        <w:t>P</w:t>
      </w:r>
      <w:r w:rsidRPr="00D14822">
        <w:t xml:space="preserve">lan must be generally consistent with the </w:t>
      </w:r>
      <w:r>
        <w:t xml:space="preserve">Leopold Sub Regional Activity Centre </w:t>
      </w:r>
      <w:r w:rsidR="00F90536">
        <w:t>Concept Plan</w:t>
      </w:r>
      <w:r>
        <w:t xml:space="preserve"> in </w:t>
      </w:r>
      <w:r w:rsidRPr="00D14822">
        <w:t>Clause 4.0</w:t>
      </w:r>
      <w:r w:rsidR="00F93489">
        <w:t xml:space="preserve"> and the objectives</w:t>
      </w:r>
      <w:r w:rsidR="000E07BB">
        <w:t xml:space="preserve"> of the Leopold Sub Regional Activity Centre Urban Design Framework 2011 (p.10).</w:t>
      </w:r>
    </w:p>
    <w:p w:rsidR="006877A6" w:rsidRDefault="006877A6" w:rsidP="00F51202">
      <w:pPr>
        <w:pStyle w:val="Bodytext2"/>
      </w:pPr>
    </w:p>
    <w:p w:rsidR="00620CB0" w:rsidRDefault="00620CB0" w:rsidP="00F51202">
      <w:pPr>
        <w:pStyle w:val="Bodytext2"/>
      </w:pPr>
      <w:r>
        <w:lastRenderedPageBreak/>
        <w:t xml:space="preserve">Only one development plan can be prepared and approved at any one time.  The Development Plan </w:t>
      </w:r>
      <w:r w:rsidR="00963FDA">
        <w:t>may</w:t>
      </w:r>
      <w:r>
        <w:t xml:space="preserve"> be amended as the activity centre develops.</w:t>
      </w:r>
    </w:p>
    <w:p w:rsidR="00F51202" w:rsidRPr="00D14822" w:rsidRDefault="00F51202" w:rsidP="00F51202">
      <w:pPr>
        <w:pStyle w:val="Bodytext2"/>
      </w:pPr>
      <w:r>
        <w:t xml:space="preserve">A </w:t>
      </w:r>
      <w:r w:rsidRPr="00D14822">
        <w:t>Development Plan must include:</w:t>
      </w:r>
    </w:p>
    <w:p w:rsidR="00F51202" w:rsidRPr="006877A6" w:rsidRDefault="00F51202" w:rsidP="00496D70">
      <w:pPr>
        <w:pStyle w:val="Bodytext0"/>
        <w:numPr>
          <w:ilvl w:val="0"/>
          <w:numId w:val="0"/>
        </w:numPr>
        <w:ind w:left="1134"/>
      </w:pPr>
      <w:r w:rsidRPr="00D14822">
        <w:t xml:space="preserve">An </w:t>
      </w:r>
      <w:r w:rsidR="008B3766">
        <w:t xml:space="preserve">overall </w:t>
      </w:r>
      <w:r w:rsidRPr="00D14822">
        <w:rPr>
          <w:b/>
        </w:rPr>
        <w:t>Urban Design Masterplan</w:t>
      </w:r>
      <w:r w:rsidR="003D785B">
        <w:t xml:space="preserve"> </w:t>
      </w:r>
      <w:r w:rsidR="00C2146B">
        <w:t>that provides strong integration and connections between the southern and northern expansion sites</w:t>
      </w:r>
      <w:r w:rsidR="00496D70">
        <w:t xml:space="preserve"> and </w:t>
      </w:r>
      <w:r w:rsidR="003D785B" w:rsidRPr="006877A6">
        <w:t>includes:</w:t>
      </w:r>
    </w:p>
    <w:p w:rsidR="000E07BB" w:rsidRDefault="00293E1F" w:rsidP="00C7715B">
      <w:pPr>
        <w:pStyle w:val="Bodytext0"/>
        <w:tabs>
          <w:tab w:val="clear" w:pos="360"/>
        </w:tabs>
        <w:ind w:left="1418" w:hanging="284"/>
      </w:pPr>
      <w:r w:rsidRPr="00496D70">
        <w:t>P</w:t>
      </w:r>
      <w:r w:rsidR="00C7715B" w:rsidRPr="00496D70">
        <w:t>roposed land uses</w:t>
      </w:r>
      <w:r w:rsidR="000E07BB" w:rsidRPr="00496D70">
        <w:t>,</w:t>
      </w:r>
      <w:r w:rsidR="000E07BB">
        <w:t xml:space="preserve"> </w:t>
      </w:r>
      <w:r w:rsidR="007A53E5">
        <w:t xml:space="preserve">car parking, </w:t>
      </w:r>
      <w:r w:rsidR="001A2341">
        <w:t xml:space="preserve">vehicle, pedestrian and cycling </w:t>
      </w:r>
      <w:r w:rsidR="007A53E5">
        <w:t xml:space="preserve">access, </w:t>
      </w:r>
      <w:r w:rsidR="000E07BB">
        <w:t xml:space="preserve">public spaces, </w:t>
      </w:r>
      <w:r w:rsidR="001A2341">
        <w:t xml:space="preserve">and </w:t>
      </w:r>
      <w:r w:rsidR="000E07BB">
        <w:t>infrastructure</w:t>
      </w:r>
      <w:r w:rsidR="007A53E5">
        <w:t>;</w:t>
      </w:r>
    </w:p>
    <w:p w:rsidR="000E07BB" w:rsidRPr="000E07BB" w:rsidRDefault="000E07BB" w:rsidP="000E07BB">
      <w:pPr>
        <w:pStyle w:val="Bodytext0"/>
        <w:tabs>
          <w:tab w:val="clear" w:pos="360"/>
        </w:tabs>
        <w:ind w:left="1418" w:hanging="284"/>
      </w:pPr>
      <w:r>
        <w:t>A</w:t>
      </w:r>
      <w:r w:rsidR="009F36ED">
        <w:t xml:space="preserve"> breakdown of </w:t>
      </w:r>
      <w:r w:rsidR="00C7715B">
        <w:t>floor space</w:t>
      </w:r>
      <w:r w:rsidR="009F36ED">
        <w:t xml:space="preserve"> allocation for different land uses </w:t>
      </w:r>
      <w:r w:rsidR="007A53E5">
        <w:t>including</w:t>
      </w:r>
      <w:r w:rsidR="009F36ED">
        <w:t xml:space="preserve"> shop, food and drink</w:t>
      </w:r>
      <w:r w:rsidR="00192022">
        <w:t>, restricted retail,</w:t>
      </w:r>
      <w:r w:rsidR="009F36ED">
        <w:t xml:space="preserve"> office</w:t>
      </w:r>
      <w:r w:rsidR="006877A6">
        <w:t xml:space="preserve"> and</w:t>
      </w:r>
      <w:r w:rsidR="00192022">
        <w:t xml:space="preserve"> trade supplies</w:t>
      </w:r>
      <w:r w:rsidR="009F36ED">
        <w:t>;</w:t>
      </w:r>
    </w:p>
    <w:p w:rsidR="000E07BB" w:rsidRPr="000E07BB" w:rsidRDefault="000E07BB" w:rsidP="000E07BB">
      <w:pPr>
        <w:pStyle w:val="Bodytext0"/>
        <w:tabs>
          <w:tab w:val="clear" w:pos="360"/>
        </w:tabs>
        <w:ind w:left="1418" w:hanging="284"/>
      </w:pPr>
      <w:r>
        <w:t xml:space="preserve">The </w:t>
      </w:r>
      <w:r w:rsidR="007A53E5">
        <w:t>total amount of “</w:t>
      </w:r>
      <w:r>
        <w:t>shop</w:t>
      </w:r>
      <w:r w:rsidR="007A53E5">
        <w:t>”</w:t>
      </w:r>
      <w:r>
        <w:t xml:space="preserve"> </w:t>
      </w:r>
      <w:r w:rsidR="007A53E5">
        <w:t xml:space="preserve">leasable </w:t>
      </w:r>
      <w:r>
        <w:t xml:space="preserve">floor space limited to </w:t>
      </w:r>
      <w:r w:rsidR="00963FDA">
        <w:t xml:space="preserve">a total of </w:t>
      </w:r>
      <w:r>
        <w:t>35,000 sq</w:t>
      </w:r>
      <w:r w:rsidR="007A53E5">
        <w:t xml:space="preserve">uare </w:t>
      </w:r>
      <w:r>
        <w:t>m</w:t>
      </w:r>
      <w:r w:rsidR="007A53E5">
        <w:t>etres</w:t>
      </w:r>
      <w:r>
        <w:t xml:space="preserve"> with</w:t>
      </w:r>
      <w:r w:rsidR="007A53E5">
        <w:t>in the Commercial 1 zoned land</w:t>
      </w:r>
      <w:r w:rsidR="008D3A1C">
        <w:t xml:space="preserve"> </w:t>
      </w:r>
      <w:r w:rsidR="00F90536">
        <w:t>including</w:t>
      </w:r>
      <w:r w:rsidR="00496D70">
        <w:t>:</w:t>
      </w:r>
      <w:r w:rsidR="00F90536">
        <w:t xml:space="preserve"> no more than 30,000 square metres of shop on the existing and southern expansion site</w:t>
      </w:r>
      <w:r w:rsidR="006877A6">
        <w:t>s</w:t>
      </w:r>
      <w:r w:rsidR="00496D70">
        <w:t>;</w:t>
      </w:r>
      <w:r w:rsidR="00F90536">
        <w:t xml:space="preserve"> and no more than 5,000 square metres of shop on the northern expansion site</w:t>
      </w:r>
      <w:r w:rsidR="006877A6">
        <w:t>;</w:t>
      </w:r>
      <w:r w:rsidR="00F90536">
        <w:t xml:space="preserve">  </w:t>
      </w:r>
    </w:p>
    <w:p w:rsidR="00A863E1" w:rsidRPr="005E3BEB" w:rsidRDefault="00A863E1" w:rsidP="00A863E1">
      <w:pPr>
        <w:pStyle w:val="Bodytext0"/>
        <w:tabs>
          <w:tab w:val="clear" w:pos="360"/>
        </w:tabs>
        <w:ind w:left="1418" w:hanging="284"/>
      </w:pPr>
      <w:r>
        <w:t xml:space="preserve">A consistent pedestrian based, main street treatment along </w:t>
      </w:r>
      <w:proofErr w:type="spellStart"/>
      <w:r>
        <w:t>Melaluka</w:t>
      </w:r>
      <w:proofErr w:type="spellEnd"/>
      <w:r>
        <w:t xml:space="preserve"> Road;</w:t>
      </w:r>
    </w:p>
    <w:p w:rsidR="00F93489" w:rsidRPr="00F93489" w:rsidRDefault="005E3BEB" w:rsidP="00F93489">
      <w:pPr>
        <w:pStyle w:val="Bodytext0"/>
        <w:tabs>
          <w:tab w:val="clear" w:pos="360"/>
        </w:tabs>
        <w:ind w:left="1418" w:hanging="284"/>
      </w:pPr>
      <w:r>
        <w:t xml:space="preserve">Concept </w:t>
      </w:r>
      <w:r w:rsidR="00EB67B1">
        <w:t xml:space="preserve">sketches </w:t>
      </w:r>
      <w:r w:rsidR="00A863E1">
        <w:t xml:space="preserve">and plans </w:t>
      </w:r>
      <w:r w:rsidR="00EB67B1">
        <w:t xml:space="preserve">showing </w:t>
      </w:r>
      <w:r>
        <w:t xml:space="preserve">elevations of </w:t>
      </w:r>
      <w:r w:rsidR="00EB67B1">
        <w:t xml:space="preserve">building </w:t>
      </w:r>
      <w:r>
        <w:t>frontages to all street</w:t>
      </w:r>
      <w:r w:rsidR="000E07BB">
        <w:t>s</w:t>
      </w:r>
      <w:r>
        <w:t xml:space="preserve"> and public spaces</w:t>
      </w:r>
      <w:r w:rsidR="00571226">
        <w:t>, including</w:t>
      </w:r>
      <w:r w:rsidR="00D36C38">
        <w:t>;</w:t>
      </w:r>
    </w:p>
    <w:p w:rsidR="00571226" w:rsidRDefault="00571226" w:rsidP="00571226">
      <w:pPr>
        <w:pStyle w:val="Bodytext0"/>
        <w:numPr>
          <w:ilvl w:val="0"/>
          <w:numId w:val="6"/>
        </w:numPr>
      </w:pPr>
      <w:r>
        <w:t xml:space="preserve">A high standard of design treatment and activation of frontages to the public realm in particular Bellarine Highway and </w:t>
      </w:r>
      <w:proofErr w:type="spellStart"/>
      <w:r>
        <w:t>Melaluka</w:t>
      </w:r>
      <w:proofErr w:type="spellEnd"/>
      <w:r>
        <w:t xml:space="preserve"> Road:</w:t>
      </w:r>
    </w:p>
    <w:p w:rsidR="007A53E5" w:rsidRDefault="009815A8" w:rsidP="00571226">
      <w:pPr>
        <w:pStyle w:val="Bodytext0"/>
        <w:numPr>
          <w:ilvl w:val="0"/>
          <w:numId w:val="6"/>
        </w:numPr>
      </w:pPr>
      <w:r>
        <w:t>H</w:t>
      </w:r>
      <w:r w:rsidR="007A53E5">
        <w:t>igh quality building design for the south west corner of the site as the western gateway to Leop</w:t>
      </w:r>
      <w:r w:rsidR="00803F94">
        <w:t>old and the Bellarine Peninsula;</w:t>
      </w:r>
    </w:p>
    <w:p w:rsidR="00571226" w:rsidRDefault="00571226" w:rsidP="00571226">
      <w:pPr>
        <w:pStyle w:val="Bodytext0"/>
        <w:numPr>
          <w:ilvl w:val="0"/>
          <w:numId w:val="6"/>
        </w:numPr>
      </w:pPr>
      <w:r>
        <w:t>Avoidance of e</w:t>
      </w:r>
      <w:r w:rsidRPr="00571226">
        <w:t xml:space="preserve">levations </w:t>
      </w:r>
      <w:proofErr w:type="gramStart"/>
      <w:r w:rsidRPr="00571226">
        <w:t>that are</w:t>
      </w:r>
      <w:proofErr w:type="gramEnd"/>
      <w:r w:rsidRPr="00571226">
        <w:t xml:space="preserve"> blank and clad in a single material where they are visible from the public realm.</w:t>
      </w:r>
    </w:p>
    <w:p w:rsidR="00571226" w:rsidRPr="00571226" w:rsidRDefault="00571226" w:rsidP="00571226">
      <w:pPr>
        <w:pStyle w:val="Bodytext0"/>
        <w:numPr>
          <w:ilvl w:val="0"/>
          <w:numId w:val="6"/>
        </w:numPr>
      </w:pPr>
      <w:r w:rsidRPr="00571226">
        <w:t>Elevations of significant size broken down through a combination of window openings, projections and recessions, and the use of different materials</w:t>
      </w:r>
      <w:r>
        <w:t>;</w:t>
      </w:r>
    </w:p>
    <w:p w:rsidR="00571226" w:rsidRPr="00A863E1" w:rsidRDefault="00571226" w:rsidP="00571226">
      <w:pPr>
        <w:pStyle w:val="Bodytext0"/>
        <w:numPr>
          <w:ilvl w:val="0"/>
          <w:numId w:val="6"/>
        </w:numPr>
      </w:pPr>
      <w:r w:rsidRPr="00A863E1">
        <w:t>The use of awnings and shade canopies to provide pedestrian protection from inclement weather</w:t>
      </w:r>
      <w:r w:rsidR="00A863E1">
        <w:t>;</w:t>
      </w:r>
    </w:p>
    <w:p w:rsidR="00A863E1" w:rsidRPr="00A863E1" w:rsidRDefault="00A863E1" w:rsidP="00A863E1">
      <w:pPr>
        <w:pStyle w:val="Bodytext0"/>
        <w:numPr>
          <w:ilvl w:val="0"/>
          <w:numId w:val="6"/>
        </w:numPr>
      </w:pPr>
      <w:r>
        <w:t>The use of public art work in accordance with Council’s Public Art Strategy.</w:t>
      </w:r>
    </w:p>
    <w:p w:rsidR="00F51202" w:rsidRDefault="00636979" w:rsidP="00C7715B">
      <w:pPr>
        <w:pStyle w:val="Bodytext2"/>
      </w:pPr>
      <w:r w:rsidRPr="00C15E65">
        <w:t xml:space="preserve">A </w:t>
      </w:r>
      <w:r w:rsidRPr="00C15E65">
        <w:rPr>
          <w:b/>
        </w:rPr>
        <w:t>Traffic Management Plan</w:t>
      </w:r>
      <w:r w:rsidR="00F51202" w:rsidRPr="00C7715B">
        <w:t xml:space="preserve"> </w:t>
      </w:r>
      <w:r w:rsidR="00F51202" w:rsidRPr="00D14822">
        <w:t xml:space="preserve">having regard to any </w:t>
      </w:r>
      <w:proofErr w:type="spellStart"/>
      <w:r w:rsidR="00F51202" w:rsidRPr="00D14822">
        <w:t>VicRo</w:t>
      </w:r>
      <w:r w:rsidR="003D785B">
        <w:t>ads</w:t>
      </w:r>
      <w:proofErr w:type="spellEnd"/>
      <w:r w:rsidR="003D785B">
        <w:t xml:space="preserve"> requirements that includes:</w:t>
      </w:r>
    </w:p>
    <w:p w:rsidR="000E07BB" w:rsidRDefault="001A2341" w:rsidP="00496D70">
      <w:pPr>
        <w:pStyle w:val="Bodytext0"/>
        <w:tabs>
          <w:tab w:val="clear" w:pos="360"/>
        </w:tabs>
        <w:ind w:left="1418" w:hanging="284"/>
      </w:pPr>
      <w:r>
        <w:t>P</w:t>
      </w:r>
      <w:r w:rsidR="00F133B9">
        <w:t>roposed car parking provision,</w:t>
      </w:r>
      <w:r w:rsidR="00496D70">
        <w:t xml:space="preserve"> indicative design of</w:t>
      </w:r>
      <w:r w:rsidR="00F133B9">
        <w:t xml:space="preserve"> access</w:t>
      </w:r>
      <w:r w:rsidR="00496D70">
        <w:t>,</w:t>
      </w:r>
      <w:r w:rsidR="00F133B9">
        <w:t xml:space="preserve"> service roads</w:t>
      </w:r>
      <w:r w:rsidR="00496D70">
        <w:t xml:space="preserve"> and</w:t>
      </w:r>
      <w:r w:rsidR="00F133B9">
        <w:t xml:space="preserve"> intersections, bicycle routes, bicycle parking</w:t>
      </w:r>
      <w:r w:rsidR="002C507B">
        <w:t xml:space="preserve"> and </w:t>
      </w:r>
      <w:r w:rsidR="00F133B9">
        <w:t>arrangement</w:t>
      </w:r>
      <w:r w:rsidR="002C507B">
        <w:t>s</w:t>
      </w:r>
      <w:r w:rsidR="00F133B9">
        <w:t xml:space="preserve"> for lo</w:t>
      </w:r>
      <w:r w:rsidR="002C507B">
        <w:t>ading and unloading of vehicles;</w:t>
      </w:r>
    </w:p>
    <w:p w:rsidR="00263AA4" w:rsidRDefault="00496D70" w:rsidP="00496D70">
      <w:pPr>
        <w:pStyle w:val="Bodytext0"/>
        <w:tabs>
          <w:tab w:val="clear" w:pos="360"/>
        </w:tabs>
        <w:ind w:left="1418" w:hanging="284"/>
      </w:pPr>
      <w:r w:rsidRPr="00496D70">
        <w:t>Plans and cross section</w:t>
      </w:r>
      <w:r>
        <w:t>s</w:t>
      </w:r>
      <w:r w:rsidRPr="00496D70">
        <w:t xml:space="preserve"> of the central east-west road showing staging and</w:t>
      </w:r>
      <w:r w:rsidR="008427D4">
        <w:t xml:space="preserve"> pedestrian friendly</w:t>
      </w:r>
      <w:r w:rsidRPr="00496D70">
        <w:t xml:space="preserve"> treatments</w:t>
      </w:r>
      <w:r w:rsidR="006877A6">
        <w:t>;</w:t>
      </w:r>
    </w:p>
    <w:p w:rsidR="0081366E" w:rsidRPr="0081366E" w:rsidRDefault="0081366E" w:rsidP="0081366E">
      <w:pPr>
        <w:pStyle w:val="Bodytext0"/>
        <w:tabs>
          <w:tab w:val="clear" w:pos="360"/>
        </w:tabs>
        <w:ind w:left="1418" w:hanging="284"/>
      </w:pPr>
      <w:r>
        <w:t xml:space="preserve">Plans and cross sections of the “main street” treatment of </w:t>
      </w:r>
      <w:proofErr w:type="spellStart"/>
      <w:r>
        <w:t>Melaluka</w:t>
      </w:r>
      <w:proofErr w:type="spellEnd"/>
      <w:r>
        <w:t xml:space="preserve"> Road including traffic calming measures, pedestrian crossing </w:t>
      </w:r>
      <w:r w:rsidR="00C15E65">
        <w:t xml:space="preserve">points </w:t>
      </w:r>
      <w:r>
        <w:t>and vehicle access into the activity centre</w:t>
      </w:r>
      <w:r w:rsidR="00C15E65">
        <w:t xml:space="preserve"> having regard to the </w:t>
      </w:r>
      <w:r w:rsidR="00B5421D">
        <w:t xml:space="preserve">Memorial </w:t>
      </w:r>
      <w:r w:rsidR="00C15E65">
        <w:t>Reserve Masterplan</w:t>
      </w:r>
      <w:r>
        <w:t>;</w:t>
      </w:r>
    </w:p>
    <w:p w:rsidR="000E07BB" w:rsidRDefault="00F133B9" w:rsidP="000E07BB">
      <w:pPr>
        <w:pStyle w:val="Bodytext0"/>
        <w:tabs>
          <w:tab w:val="clear" w:pos="360"/>
        </w:tabs>
        <w:ind w:left="1418" w:hanging="284"/>
      </w:pPr>
      <w:r>
        <w:t>Traffic modelling showing how the projected traffic flows</w:t>
      </w:r>
      <w:r w:rsidR="00C15E65">
        <w:t xml:space="preserve"> would be catered for</w:t>
      </w:r>
      <w:r w:rsidR="002C507B">
        <w:t>;</w:t>
      </w:r>
    </w:p>
    <w:p w:rsidR="00F133B9" w:rsidRDefault="00F133B9" w:rsidP="00F133B9">
      <w:pPr>
        <w:pStyle w:val="Bodytext0"/>
        <w:tabs>
          <w:tab w:val="clear" w:pos="360"/>
        </w:tabs>
        <w:ind w:left="1418" w:hanging="284"/>
      </w:pPr>
      <w:r>
        <w:t>Details of upgrades required to the surrounding road system, inc</w:t>
      </w:r>
      <w:r w:rsidR="002C507B">
        <w:t>l</w:t>
      </w:r>
      <w:r>
        <w:t xml:space="preserve">uding </w:t>
      </w:r>
      <w:r w:rsidR="002C507B">
        <w:t xml:space="preserve">road </w:t>
      </w:r>
      <w:r>
        <w:t>cross sections</w:t>
      </w:r>
      <w:r w:rsidR="006877A6">
        <w:t xml:space="preserve"> and</w:t>
      </w:r>
      <w:r>
        <w:t xml:space="preserve"> intersection </w:t>
      </w:r>
      <w:r w:rsidR="002C507B">
        <w:t>layouts</w:t>
      </w:r>
      <w:r w:rsidR="006877A6">
        <w:t>;</w:t>
      </w:r>
    </w:p>
    <w:p w:rsidR="00263AA4" w:rsidRDefault="006B558D" w:rsidP="00B5421D">
      <w:pPr>
        <w:pStyle w:val="Bodytext0"/>
        <w:tabs>
          <w:tab w:val="clear" w:pos="360"/>
        </w:tabs>
        <w:ind w:left="1418" w:hanging="284"/>
      </w:pPr>
      <w:r w:rsidRPr="00B5421D">
        <w:t xml:space="preserve">Accessible and integrated public transport facilities for people of all abilities. </w:t>
      </w:r>
    </w:p>
    <w:p w:rsidR="009F36ED" w:rsidRPr="00A65898" w:rsidRDefault="009F36ED" w:rsidP="009F36ED">
      <w:pPr>
        <w:pStyle w:val="Bodytext2"/>
      </w:pPr>
      <w:r w:rsidRPr="00A65898">
        <w:t xml:space="preserve">A detailed </w:t>
      </w:r>
      <w:r w:rsidRPr="00A65898">
        <w:rPr>
          <w:b/>
        </w:rPr>
        <w:t>Flooding, Stormwater and Drainage Management Plan</w:t>
      </w:r>
      <w:r w:rsidRPr="00A65898">
        <w:t xml:space="preserve"> that </w:t>
      </w:r>
      <w:r w:rsidR="001A2341">
        <w:t xml:space="preserve">is </w:t>
      </w:r>
      <w:proofErr w:type="spellStart"/>
      <w:r w:rsidR="001A2341">
        <w:t>congnisant</w:t>
      </w:r>
      <w:proofErr w:type="spellEnd"/>
      <w:r w:rsidR="001A2341">
        <w:t xml:space="preserve"> </w:t>
      </w:r>
      <w:proofErr w:type="gramStart"/>
      <w:r w:rsidR="001A2341">
        <w:t xml:space="preserve">of  </w:t>
      </w:r>
      <w:r w:rsidR="00B5421D">
        <w:t>catchment</w:t>
      </w:r>
      <w:proofErr w:type="gramEnd"/>
      <w:r w:rsidR="00B5421D">
        <w:t xml:space="preserve"> boundaries </w:t>
      </w:r>
      <w:r w:rsidR="001A2341">
        <w:t>and integrates with proposals for all</w:t>
      </w:r>
      <w:r>
        <w:t xml:space="preserve"> land holdings in the activity centre</w:t>
      </w:r>
      <w:r w:rsidRPr="00A65898">
        <w:t>, including:</w:t>
      </w:r>
    </w:p>
    <w:p w:rsidR="009F36ED" w:rsidRPr="00827631" w:rsidRDefault="009F36ED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 w:rsidRPr="00827631">
        <w:t>Reference to, but not restricted to, the following documents:</w:t>
      </w:r>
    </w:p>
    <w:p w:rsidR="009F36ED" w:rsidRPr="00A65898" w:rsidRDefault="009F36ED" w:rsidP="00004A3E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A65898">
        <w:rPr>
          <w:i/>
        </w:rPr>
        <w:t>WSUD Engineering Procedures: Stormwater, CSIRO Publishing, 2005;</w:t>
      </w:r>
    </w:p>
    <w:p w:rsidR="009F36ED" w:rsidRPr="00A65898" w:rsidRDefault="009F36ED" w:rsidP="00004A3E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A65898">
        <w:rPr>
          <w:i/>
        </w:rPr>
        <w:t xml:space="preserve">Clause 34.03 including decision guidelines relating to drainage and flooding in Clause 65  of the Greater Geelong Planning Scheme; </w:t>
      </w:r>
    </w:p>
    <w:p w:rsidR="009F36ED" w:rsidRPr="00A65898" w:rsidRDefault="009F36ED" w:rsidP="00004A3E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A65898">
        <w:rPr>
          <w:i/>
        </w:rPr>
        <w:t>City of Greater Geelong Stormwater Management Plan, 2002</w:t>
      </w:r>
    </w:p>
    <w:p w:rsidR="009F36ED" w:rsidRPr="00A65898" w:rsidRDefault="009F36ED" w:rsidP="00004A3E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A65898">
        <w:rPr>
          <w:i/>
        </w:rPr>
        <w:t>Melbourne Water Guidelines for Development in Flood Prone Areas 2003</w:t>
      </w:r>
    </w:p>
    <w:p w:rsidR="009F36ED" w:rsidRPr="00A65898" w:rsidRDefault="009F36ED" w:rsidP="00004A3E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A65898">
        <w:rPr>
          <w:i/>
        </w:rPr>
        <w:lastRenderedPageBreak/>
        <w:t>Royal Lifesaving Society – guidelines concerning safety in an around open water bodies to ensure adequate safety measures are built into the design.</w:t>
      </w:r>
    </w:p>
    <w:p w:rsidR="009F36ED" w:rsidRPr="00A65898" w:rsidRDefault="00803F94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>A Drainage Feasibility Study;</w:t>
      </w:r>
    </w:p>
    <w:p w:rsidR="009F36ED" w:rsidRPr="00A65898" w:rsidRDefault="00803F94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 xml:space="preserve">A </w:t>
      </w:r>
      <w:r w:rsidR="009F36ED" w:rsidRPr="00A65898">
        <w:t>Water Quality Impact Report</w:t>
      </w:r>
      <w:r>
        <w:t>;</w:t>
      </w:r>
    </w:p>
    <w:p w:rsidR="009F36ED" w:rsidRDefault="00803F94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>A Flood Impact Report;</w:t>
      </w:r>
    </w:p>
    <w:p w:rsidR="00DE35DD" w:rsidRDefault="00DE35DD" w:rsidP="00DE35DD">
      <w:pPr>
        <w:pStyle w:val="Bodytext0"/>
        <w:numPr>
          <w:ilvl w:val="0"/>
          <w:numId w:val="0"/>
        </w:numPr>
        <w:ind w:left="1134"/>
      </w:pPr>
      <w:r>
        <w:t>The above technical reports must include the following elements:</w:t>
      </w:r>
    </w:p>
    <w:p w:rsidR="009F36ED" w:rsidRDefault="009F36ED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 w:rsidRPr="00827631">
        <w:t>The principle of ‘no adverse impact’ elsewhere (post-development) must be followed within the work undertaken for the</w:t>
      </w:r>
      <w:r w:rsidR="002C507B">
        <w:t xml:space="preserve"> above</w:t>
      </w:r>
      <w:r w:rsidR="00556A57">
        <w:t xml:space="preserve"> technical reports;</w:t>
      </w:r>
    </w:p>
    <w:p w:rsidR="00D36C38" w:rsidRDefault="00D36C38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 w:rsidRPr="00A65898">
        <w:t xml:space="preserve">A drainage and flood mitigation design that manages upstream flows affecting the site and caters for </w:t>
      </w:r>
      <w:r w:rsidR="00DE35DD">
        <w:t xml:space="preserve">any </w:t>
      </w:r>
      <w:r w:rsidRPr="00A65898">
        <w:t>loss of</w:t>
      </w:r>
      <w:r w:rsidR="00DE35DD">
        <w:t xml:space="preserve"> onsite</w:t>
      </w:r>
      <w:r w:rsidR="00556A57">
        <w:t xml:space="preserve"> storage;</w:t>
      </w:r>
    </w:p>
    <w:p w:rsidR="00E86B5F" w:rsidRDefault="00E86B5F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 w:rsidRPr="00A65898">
        <w:t>Approximate size and location of all</w:t>
      </w:r>
      <w:r w:rsidR="00DE35DD">
        <w:t xml:space="preserve"> on and off site</w:t>
      </w:r>
      <w:r w:rsidR="00E3703F">
        <w:t xml:space="preserve"> drainage system components;</w:t>
      </w:r>
    </w:p>
    <w:p w:rsidR="00E3703F" w:rsidRDefault="00E3703F" w:rsidP="00E3703F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>Measures to minimise inundation around the basin on the south side of the Bellarine Highway;</w:t>
      </w:r>
    </w:p>
    <w:p w:rsidR="00E3703F" w:rsidRDefault="00E3703F" w:rsidP="00E3703F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 xml:space="preserve">Access, maintenance and power supply arrangements for the basin on the south side of the </w:t>
      </w:r>
      <w:proofErr w:type="spellStart"/>
      <w:r>
        <w:t>Bellarinme</w:t>
      </w:r>
      <w:proofErr w:type="spellEnd"/>
      <w:r>
        <w:t xml:space="preserve"> Highway.    </w:t>
      </w:r>
    </w:p>
    <w:p w:rsidR="00E3703F" w:rsidRPr="00E3703F" w:rsidRDefault="00E3703F" w:rsidP="00E3703F">
      <w:pPr>
        <w:pStyle w:val="BodyText1"/>
      </w:pPr>
    </w:p>
    <w:p w:rsidR="005E3BEB" w:rsidRDefault="00032F7B" w:rsidP="006A2E17">
      <w:pPr>
        <w:pStyle w:val="Bodytext2"/>
      </w:pPr>
      <w:r>
        <w:pict>
          <v:shape id="_x0000_s1031" type="#_x0000_t202" style="position:absolute;left:0;text-align:left;margin-left:-6pt;margin-top:23.05pt;width:43.2pt;height:21.6pt;z-index:251667456" stroked="f">
            <v:textbox style="mso-next-textbox:#_x0000_s1031">
              <w:txbxContent>
                <w:p w:rsidR="003E2545" w:rsidRDefault="003E2545" w:rsidP="00E86B5F">
                  <w:pPr>
                    <w:rPr>
                      <w:b/>
                      <w:sz w:val="12"/>
                    </w:rPr>
                  </w:pPr>
                </w:p>
                <w:p w:rsidR="003E2545" w:rsidRDefault="003E2545" w:rsidP="00E86B5F">
                  <w:pPr>
                    <w:rPr>
                      <w:b/>
                      <w:sz w:val="16"/>
                    </w:rPr>
                  </w:pPr>
                </w:p>
              </w:txbxContent>
            </v:textbox>
          </v:shape>
        </w:pict>
      </w:r>
      <w:r w:rsidR="005E3BEB">
        <w:t xml:space="preserve">A </w:t>
      </w:r>
      <w:r w:rsidR="005E3BEB" w:rsidRPr="006A2E17">
        <w:rPr>
          <w:b/>
        </w:rPr>
        <w:t>Landscape Masterplan</w:t>
      </w:r>
      <w:r w:rsidR="005E3BEB">
        <w:t xml:space="preserve"> that includes:</w:t>
      </w:r>
    </w:p>
    <w:p w:rsidR="000E07BB" w:rsidRDefault="008B6E43" w:rsidP="000E07BB">
      <w:pPr>
        <w:pStyle w:val="Bodytext0"/>
        <w:tabs>
          <w:tab w:val="clear" w:pos="360"/>
        </w:tabs>
        <w:ind w:left="1418" w:hanging="284"/>
      </w:pPr>
      <w:r>
        <w:t xml:space="preserve">Details of landscaping across the activity centre including along street frontages and access roads, within </w:t>
      </w:r>
      <w:proofErr w:type="spellStart"/>
      <w:r>
        <w:t>carparks</w:t>
      </w:r>
      <w:proofErr w:type="spellEnd"/>
      <w:r>
        <w:t xml:space="preserve"> and along buffe</w:t>
      </w:r>
      <w:r w:rsidR="00556A57">
        <w:t>r areas to adjoining properties;</w:t>
      </w:r>
    </w:p>
    <w:p w:rsidR="008B6E43" w:rsidRDefault="008B6E43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>Details of the proposed treatment of</w:t>
      </w:r>
      <w:r w:rsidR="00004A3E">
        <w:t xml:space="preserve"> any existing native vegetation;</w:t>
      </w:r>
    </w:p>
    <w:p w:rsidR="00263AA4" w:rsidRPr="00263AA4" w:rsidRDefault="00263AA4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>Details of all hard landscaping treatments such</w:t>
      </w:r>
      <w:r w:rsidR="00004A3E">
        <w:t xml:space="preserve"> as street furniture and paving;</w:t>
      </w:r>
    </w:p>
    <w:p w:rsidR="00B5421D" w:rsidRDefault="00B5421D" w:rsidP="00004A3E">
      <w:pPr>
        <w:pStyle w:val="Bodytext0"/>
        <w:numPr>
          <w:ilvl w:val="0"/>
          <w:numId w:val="5"/>
        </w:numPr>
        <w:tabs>
          <w:tab w:val="clear" w:pos="720"/>
          <w:tab w:val="num" w:pos="360"/>
        </w:tabs>
        <w:ind w:left="1418" w:hanging="284"/>
      </w:pPr>
      <w:r>
        <w:t xml:space="preserve">A consistent landscape treatment along the frontage to </w:t>
      </w:r>
      <w:proofErr w:type="spellStart"/>
      <w:r>
        <w:t>Melaluka</w:t>
      </w:r>
      <w:proofErr w:type="spellEnd"/>
      <w:r>
        <w:t xml:space="preserve"> Road</w:t>
      </w:r>
      <w:r w:rsidR="00004A3E">
        <w:t>.</w:t>
      </w:r>
    </w:p>
    <w:p w:rsidR="006A2E17" w:rsidRDefault="006A2E17" w:rsidP="006A2E17">
      <w:pPr>
        <w:pStyle w:val="Bodytext0"/>
        <w:numPr>
          <w:ilvl w:val="0"/>
          <w:numId w:val="0"/>
        </w:numPr>
        <w:spacing w:before="120"/>
        <w:ind w:left="1134"/>
      </w:pPr>
      <w:r>
        <w:t xml:space="preserve">An </w:t>
      </w:r>
      <w:r w:rsidRPr="006A2E17">
        <w:rPr>
          <w:b/>
        </w:rPr>
        <w:t>Economic Impact Assessment</w:t>
      </w:r>
      <w:r>
        <w:t xml:space="preserve"> </w:t>
      </w:r>
      <w:r w:rsidR="00000128">
        <w:t xml:space="preserve">for any new or expanded provision of retail </w:t>
      </w:r>
      <w:proofErr w:type="spellStart"/>
      <w:r w:rsidR="00000128">
        <w:t>floorspace</w:t>
      </w:r>
      <w:proofErr w:type="spellEnd"/>
      <w:r w:rsidR="00000128">
        <w:t xml:space="preserve"> </w:t>
      </w:r>
      <w:r>
        <w:t>that includes:</w:t>
      </w:r>
    </w:p>
    <w:p w:rsidR="006A2E17" w:rsidRDefault="00032F7B" w:rsidP="006A2E17">
      <w:pPr>
        <w:pStyle w:val="Bodytext0"/>
        <w:tabs>
          <w:tab w:val="clear" w:pos="360"/>
        </w:tabs>
        <w:ind w:left="1418" w:hanging="284"/>
      </w:pPr>
      <w:r>
        <w:pict>
          <v:shape id="_x0000_s1033" type="#_x0000_t202" style="position:absolute;left:0;text-align:left;margin-left:4.2pt;margin-top:2.3pt;width:43.2pt;height:21.6pt;z-index:251669504" stroked="f">
            <v:textbox style="mso-next-textbox:#_x0000_s1033">
              <w:txbxContent>
                <w:p w:rsidR="003E2545" w:rsidRDefault="003E2545" w:rsidP="006A2E17">
                  <w:pPr>
                    <w:pStyle w:val="Bodytext0"/>
                    <w:numPr>
                      <w:ilvl w:val="0"/>
                      <w:numId w:val="0"/>
                    </w:numPr>
                    <w:spacing w:before="120"/>
                    <w:ind w:left="1134"/>
                    <w:rPr>
                      <w:b/>
                      <w:sz w:val="12"/>
                    </w:rPr>
                  </w:pPr>
                </w:p>
                <w:p w:rsidR="003E2545" w:rsidRDefault="003E2545" w:rsidP="006A2E17">
                  <w:pPr>
                    <w:rPr>
                      <w:b/>
                      <w:sz w:val="16"/>
                    </w:rPr>
                  </w:pPr>
                </w:p>
              </w:txbxContent>
            </v:textbox>
          </v:shape>
        </w:pict>
      </w:r>
      <w:r w:rsidR="006A2E17">
        <w:t xml:space="preserve">A </w:t>
      </w:r>
      <w:proofErr w:type="spellStart"/>
      <w:r w:rsidR="006A2E17">
        <w:t>demonstrataion</w:t>
      </w:r>
      <w:proofErr w:type="spellEnd"/>
      <w:r w:rsidR="006A2E17">
        <w:t xml:space="preserve"> that there is sufficient retail demand for any new floor area without unacceptable impact on existing centres (including Central Geelong) and the retail hierarchy;</w:t>
      </w:r>
    </w:p>
    <w:p w:rsidR="006A2E17" w:rsidRDefault="006A2E17" w:rsidP="00000128">
      <w:pPr>
        <w:pStyle w:val="Bodytext0"/>
        <w:tabs>
          <w:tab w:val="clear" w:pos="360"/>
        </w:tabs>
        <w:ind w:left="1418" w:hanging="284"/>
      </w:pPr>
      <w:r>
        <w:t>A new or updated assessment</w:t>
      </w:r>
      <w:r w:rsidR="00000128">
        <w:t xml:space="preserve"> for any new stages of development prepared at the</w:t>
      </w:r>
      <w:r w:rsidR="00252402">
        <w:t xml:space="preserve"> time the expansion is proposed;</w:t>
      </w:r>
    </w:p>
    <w:p w:rsidR="00000128" w:rsidRDefault="00000128" w:rsidP="00000128">
      <w:pPr>
        <w:pStyle w:val="Bodytext0"/>
        <w:tabs>
          <w:tab w:val="clear" w:pos="360"/>
        </w:tabs>
        <w:ind w:left="1418" w:hanging="284"/>
      </w:pPr>
      <w:r w:rsidRPr="00827631">
        <w:t>Reference to, but not restricted to, the following documents:</w:t>
      </w:r>
    </w:p>
    <w:p w:rsidR="00000128" w:rsidRPr="00000128" w:rsidRDefault="00000128" w:rsidP="00000128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000128">
        <w:rPr>
          <w:i/>
        </w:rPr>
        <w:t>City of Greater G</w:t>
      </w:r>
      <w:r>
        <w:rPr>
          <w:i/>
        </w:rPr>
        <w:t>e</w:t>
      </w:r>
      <w:r w:rsidRPr="00000128">
        <w:rPr>
          <w:i/>
        </w:rPr>
        <w:t>elong R</w:t>
      </w:r>
      <w:r>
        <w:rPr>
          <w:i/>
        </w:rPr>
        <w:t>e</w:t>
      </w:r>
      <w:r w:rsidRPr="00000128">
        <w:rPr>
          <w:i/>
        </w:rPr>
        <w:t>t</w:t>
      </w:r>
      <w:r>
        <w:rPr>
          <w:i/>
        </w:rPr>
        <w:t>ai</w:t>
      </w:r>
      <w:r w:rsidRPr="00000128">
        <w:rPr>
          <w:i/>
        </w:rPr>
        <w:t>l Strate</w:t>
      </w:r>
      <w:r>
        <w:rPr>
          <w:i/>
        </w:rPr>
        <w:t>gy 2006 (or subsequent updates).</w:t>
      </w:r>
    </w:p>
    <w:p w:rsidR="00000128" w:rsidRPr="00000128" w:rsidRDefault="00000128" w:rsidP="00000128">
      <w:pPr>
        <w:pStyle w:val="Bodytext"/>
        <w:numPr>
          <w:ilvl w:val="2"/>
          <w:numId w:val="5"/>
        </w:numPr>
        <w:spacing w:line="240" w:lineRule="exact"/>
        <w:rPr>
          <w:i/>
        </w:rPr>
      </w:pPr>
      <w:r w:rsidRPr="00000128">
        <w:rPr>
          <w:i/>
        </w:rPr>
        <w:t>Assessment Criteria for Retail Planning Application</w:t>
      </w:r>
      <w:r>
        <w:rPr>
          <w:i/>
        </w:rPr>
        <w:t>s</w:t>
      </w:r>
      <w:r w:rsidRPr="00000128">
        <w:rPr>
          <w:i/>
        </w:rPr>
        <w:t xml:space="preserve"> at Clause 22.03 of the Planning Scheme (or subsequent </w:t>
      </w:r>
      <w:r>
        <w:rPr>
          <w:i/>
        </w:rPr>
        <w:t xml:space="preserve">updates and </w:t>
      </w:r>
      <w:r w:rsidRPr="00000128">
        <w:rPr>
          <w:i/>
        </w:rPr>
        <w:t>rev</w:t>
      </w:r>
      <w:r>
        <w:rPr>
          <w:i/>
        </w:rPr>
        <w:t>i</w:t>
      </w:r>
      <w:r w:rsidRPr="00000128">
        <w:rPr>
          <w:i/>
        </w:rPr>
        <w:t>sions)</w:t>
      </w:r>
      <w:r>
        <w:rPr>
          <w:i/>
        </w:rPr>
        <w:t>.</w:t>
      </w:r>
    </w:p>
    <w:p w:rsidR="006A2E17" w:rsidRPr="006A2E17" w:rsidRDefault="006A2E17" w:rsidP="006A2E17">
      <w:pPr>
        <w:pStyle w:val="BodyText1"/>
      </w:pPr>
    </w:p>
    <w:p w:rsidR="00F51202" w:rsidRPr="00D14822" w:rsidRDefault="00F51202" w:rsidP="00670CAC">
      <w:pPr>
        <w:pStyle w:val="Bodytext2"/>
        <w:spacing w:before="120"/>
      </w:pPr>
      <w:r w:rsidRPr="00D14822">
        <w:t xml:space="preserve">A </w:t>
      </w:r>
      <w:r w:rsidRPr="00670CAC">
        <w:rPr>
          <w:b/>
        </w:rPr>
        <w:t>Staging Plan</w:t>
      </w:r>
      <w:r w:rsidRPr="00D14822">
        <w:t xml:space="preserve"> </w:t>
      </w:r>
      <w:r w:rsidR="003D785B">
        <w:t>that</w:t>
      </w:r>
      <w:r w:rsidR="000E07BB">
        <w:t xml:space="preserve"> includes:</w:t>
      </w:r>
    </w:p>
    <w:p w:rsidR="008B6E43" w:rsidRDefault="00000128" w:rsidP="00670CAC">
      <w:pPr>
        <w:pStyle w:val="Bodytext0"/>
        <w:tabs>
          <w:tab w:val="clear" w:pos="360"/>
        </w:tabs>
        <w:ind w:left="1418" w:hanging="284"/>
      </w:pPr>
      <w:r>
        <w:t>T</w:t>
      </w:r>
      <w:r w:rsidR="008B6E43">
        <w:t xml:space="preserve">he </w:t>
      </w:r>
      <w:r>
        <w:t xml:space="preserve">creation of a “main street” strip along </w:t>
      </w:r>
      <w:proofErr w:type="spellStart"/>
      <w:r>
        <w:t>Melaluka</w:t>
      </w:r>
      <w:proofErr w:type="spellEnd"/>
      <w:r>
        <w:t xml:space="preserve"> Road as part of the first stage of </w:t>
      </w:r>
      <w:r w:rsidR="008B6E43">
        <w:t>dev</w:t>
      </w:r>
      <w:r w:rsidR="00556A57">
        <w:t>elopment of the activity centre;</w:t>
      </w:r>
    </w:p>
    <w:p w:rsidR="00000128" w:rsidRPr="00000128" w:rsidRDefault="00963FDA" w:rsidP="00252402">
      <w:pPr>
        <w:pStyle w:val="Bodytext0"/>
        <w:tabs>
          <w:tab w:val="clear" w:pos="360"/>
        </w:tabs>
        <w:ind w:left="1418" w:hanging="284"/>
      </w:pPr>
      <w:r>
        <w:t>Stage 1of the expansion</w:t>
      </w:r>
      <w:r w:rsidR="00000128">
        <w:t xml:space="preserve"> generally as indicated in the Concept Plan in Clause 4.0</w:t>
      </w:r>
      <w:r>
        <w:t xml:space="preserve"> with the amount of </w:t>
      </w:r>
      <w:r>
        <w:rPr>
          <w:color w:val="000000" w:themeColor="text1"/>
        </w:rPr>
        <w:t xml:space="preserve">leasable “shop” floor space no greater than </w:t>
      </w:r>
      <w:r>
        <w:t>23,000 square metres.</w:t>
      </w:r>
    </w:p>
    <w:p w:rsidR="00F51202" w:rsidRDefault="008B6E43" w:rsidP="00670CAC">
      <w:pPr>
        <w:pStyle w:val="Bodytext0"/>
        <w:tabs>
          <w:tab w:val="clear" w:pos="360"/>
        </w:tabs>
        <w:ind w:left="1418" w:hanging="284"/>
      </w:pPr>
      <w:r>
        <w:t>I</w:t>
      </w:r>
      <w:r w:rsidR="00F51202" w:rsidRPr="006908E0">
        <w:t xml:space="preserve">nformation relating to the timing </w:t>
      </w:r>
      <w:r>
        <w:t>of construction of new activity centre buildings (shops, offices etc) and related infrastructure such as car parking, road intersections, access streets and stormwater management systems</w:t>
      </w:r>
      <w:r w:rsidR="00556A57">
        <w:t>;</w:t>
      </w:r>
    </w:p>
    <w:p w:rsidR="008B6E43" w:rsidRPr="008B6E43" w:rsidRDefault="008B6E43" w:rsidP="008B6E43">
      <w:pPr>
        <w:pStyle w:val="Bodytext0"/>
        <w:tabs>
          <w:tab w:val="clear" w:pos="360"/>
        </w:tabs>
        <w:ind w:left="1418" w:hanging="284"/>
      </w:pPr>
      <w:r>
        <w:t>Plans that show how the activity centre will function at each stage of its development as an attractive and user friendly centre inc</w:t>
      </w:r>
      <w:r w:rsidR="00DE35DD">
        <w:t>l</w:t>
      </w:r>
      <w:r>
        <w:t xml:space="preserve">uding, but not limited to: interim </w:t>
      </w:r>
      <w:proofErr w:type="spellStart"/>
      <w:r>
        <w:t>carparking</w:t>
      </w:r>
      <w:proofErr w:type="spellEnd"/>
      <w:r>
        <w:t xml:space="preserve"> and access arrangements, landscape treatments, pedestrian connections and building frontage treatments.</w:t>
      </w:r>
    </w:p>
    <w:p w:rsidR="000D244A" w:rsidRDefault="000D244A" w:rsidP="00DE35DD">
      <w:pPr>
        <w:pStyle w:val="Bodytext2"/>
        <w:ind w:left="0"/>
        <w:rPr>
          <w:noProof/>
        </w:rPr>
      </w:pPr>
    </w:p>
    <w:p w:rsidR="007A53E5" w:rsidRDefault="007A53E5" w:rsidP="00DE35DD">
      <w:pPr>
        <w:pStyle w:val="Bodytext2"/>
        <w:ind w:left="0"/>
        <w:rPr>
          <w:rFonts w:ascii="Arial" w:hAnsi="Arial"/>
          <w:noProof/>
        </w:rPr>
      </w:pPr>
      <w:r>
        <w:rPr>
          <w:noProof/>
        </w:rPr>
        <w:br w:type="page"/>
      </w:r>
    </w:p>
    <w:p w:rsidR="00F51202" w:rsidRDefault="00032F7B" w:rsidP="00F51202">
      <w:pPr>
        <w:pStyle w:val="HeadB"/>
      </w:pPr>
      <w:r>
        <w:rPr>
          <w:noProof/>
        </w:rPr>
        <w:lastRenderedPageBreak/>
        <w:pict>
          <v:shape id="_x0000_s1030" type="#_x0000_t202" style="position:absolute;left:0;text-align:left;margin-left:-8.5pt;margin-top:16.15pt;width:45.05pt;height:32.75pt;z-index:251665408" stroked="f">
            <v:textbox style="mso-next-textbox:#_x0000_s1030">
              <w:txbxContent>
                <w:p w:rsidR="003E2545" w:rsidRPr="000623F8" w:rsidRDefault="003E2545" w:rsidP="00F51202">
                  <w:pPr>
                    <w:pStyle w:val="BodyText1"/>
                    <w:rPr>
                      <w:b w:val="0"/>
                    </w:rPr>
                  </w:pPr>
                  <w:r>
                    <w:rPr>
                      <w:b w:val="0"/>
                    </w:rPr>
                    <w:t>--</w:t>
                  </w:r>
                  <w:r w:rsidRPr="000623F8">
                    <w:rPr>
                      <w:b w:val="0"/>
                    </w:rPr>
                    <w:t>/</w:t>
                  </w:r>
                  <w:r>
                    <w:rPr>
                      <w:b w:val="0"/>
                    </w:rPr>
                    <w:t>--/</w:t>
                  </w:r>
                  <w:r w:rsidRPr="000623F8">
                    <w:rPr>
                      <w:b w:val="0"/>
                    </w:rPr>
                    <w:t>20</w:t>
                  </w:r>
                  <w:r>
                    <w:rPr>
                      <w:b w:val="0"/>
                    </w:rPr>
                    <w:t>--</w:t>
                  </w:r>
                </w:p>
                <w:p w:rsidR="003E2545" w:rsidRPr="00181ABC" w:rsidRDefault="00963FDA" w:rsidP="00F51202">
                  <w:pPr>
                    <w:pStyle w:val="BodyText1"/>
                    <w:rPr>
                      <w:b w:val="0"/>
                      <w:color w:val="0000FF"/>
                    </w:rPr>
                  </w:pPr>
                  <w:r w:rsidRPr="00181ABC">
                    <w:rPr>
                      <w:b w:val="0"/>
                      <w:color w:val="0000FF"/>
                    </w:rPr>
                    <w:t xml:space="preserve">Proposed </w:t>
                  </w:r>
                  <w:r w:rsidR="00181ABC" w:rsidRPr="00181ABC">
                    <w:rPr>
                      <w:b w:val="0"/>
                      <w:color w:val="0000FF"/>
                    </w:rPr>
                    <w:t>C277</w:t>
                  </w:r>
                </w:p>
                <w:p w:rsidR="003E2545" w:rsidRPr="000623F8" w:rsidRDefault="003E2545" w:rsidP="00F51202"/>
              </w:txbxContent>
            </v:textbox>
          </v:shape>
        </w:pict>
      </w:r>
      <w:r w:rsidR="007A53E5" w:rsidRPr="00D14822">
        <w:rPr>
          <w:noProof/>
        </w:rPr>
        <w:t>4.0</w:t>
      </w:r>
      <w:r w:rsidR="007A53E5">
        <w:rPr>
          <w:noProof/>
        </w:rPr>
        <w:tab/>
      </w:r>
      <w:r w:rsidR="00F51202">
        <w:rPr>
          <w:noProof/>
        </w:rPr>
        <w:t>Leopold Sub Regional Acitvity Centre Concept Plan</w:t>
      </w:r>
    </w:p>
    <w:p w:rsidR="00670CAC" w:rsidRPr="00963FDA" w:rsidRDefault="00670CAC" w:rsidP="00800665">
      <w:pPr>
        <w:pStyle w:val="Bodytext2"/>
        <w:rPr>
          <w:color w:val="4BACC6" w:themeColor="accent5"/>
          <w:lang w:val="en-US"/>
        </w:rPr>
      </w:pPr>
    </w:p>
    <w:p w:rsidR="00670CAC" w:rsidRDefault="00670CAC" w:rsidP="00670CAC">
      <w:pPr>
        <w:rPr>
          <w:lang w:val="en-US"/>
        </w:rPr>
      </w:pPr>
    </w:p>
    <w:p w:rsidR="00F51202" w:rsidRPr="00670CAC" w:rsidRDefault="00963FDA" w:rsidP="00670CAC">
      <w:pPr>
        <w:rPr>
          <w:lang w:val="en-US"/>
        </w:rPr>
      </w:pPr>
      <w:r>
        <w:rPr>
          <w:noProof/>
        </w:rPr>
        <w:drawing>
          <wp:inline distT="0" distB="0" distL="0" distR="0">
            <wp:extent cx="5382895" cy="7638905"/>
            <wp:effectExtent l="19050" t="0" r="825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6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202" w:rsidRPr="00670CAC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545" w:rsidRDefault="003E2545">
      <w:r>
        <w:separator/>
      </w:r>
    </w:p>
    <w:p w:rsidR="003E2545" w:rsidRDefault="003E2545"/>
    <w:p w:rsidR="003E2545" w:rsidRDefault="003E2545"/>
    <w:p w:rsidR="003E2545" w:rsidRDefault="003E2545"/>
  </w:endnote>
  <w:endnote w:type="continuationSeparator" w:id="0">
    <w:p w:rsidR="003E2545" w:rsidRDefault="003E2545">
      <w:r>
        <w:continuationSeparator/>
      </w:r>
    </w:p>
    <w:p w:rsidR="003E2545" w:rsidRDefault="003E2545"/>
    <w:p w:rsidR="003E2545" w:rsidRDefault="003E2545"/>
    <w:p w:rsidR="003E2545" w:rsidRDefault="003E254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C35DBC-6982-420E-84E8-047C0627591D}"/>
  </w:font>
  <w:font w:name="Frutiger LT Std 55 Roman">
    <w:altName w:val="Frutiger LT Std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62708FB4-AE6D-4999-9270-3EBCE54996D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8D66F5-C8AD-415C-8E0B-F6772574CE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545" w:rsidRDefault="003E2545" w:rsidP="000741CC">
    <w:pPr>
      <w:pStyle w:val="Footer"/>
      <w:tabs>
        <w:tab w:val="clear" w:pos="8640"/>
        <w:tab w:val="right" w:pos="8505"/>
      </w:tabs>
    </w:pPr>
    <w:r w:rsidRPr="00480CCC">
      <w:t>Development Plan Overlay - Schedule</w:t>
    </w:r>
    <w:r>
      <w:rPr>
        <w:smallCaps w:val="0"/>
        <w:color w:val="000000"/>
      </w:rPr>
      <w:t xml:space="preserve"> 26</w:t>
    </w:r>
    <w:r w:rsidRPr="000741CC">
      <w:tab/>
    </w:r>
    <w:r w:rsidRPr="000741CC">
      <w:tab/>
      <w:t xml:space="preserve">Page </w:t>
    </w:r>
    <w:r w:rsidR="00032F7B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032F7B">
      <w:rPr>
        <w:rStyle w:val="PageNumber"/>
      </w:rPr>
      <w:fldChar w:fldCharType="separate"/>
    </w:r>
    <w:r w:rsidR="00EB745B">
      <w:rPr>
        <w:rStyle w:val="PageNumber"/>
        <w:noProof/>
      </w:rPr>
      <w:t>1</w:t>
    </w:r>
    <w:r w:rsidR="00032F7B">
      <w:rPr>
        <w:rStyle w:val="PageNumber"/>
      </w:rPr>
      <w:fldChar w:fldCharType="end"/>
    </w:r>
    <w:r w:rsidRPr="000741CC">
      <w:t xml:space="preserve"> of </w:t>
    </w:r>
    <w:r w:rsidR="00032F7B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032F7B">
      <w:rPr>
        <w:rStyle w:val="PageNumber"/>
      </w:rPr>
      <w:fldChar w:fldCharType="separate"/>
    </w:r>
    <w:r w:rsidR="00EB745B">
      <w:rPr>
        <w:rStyle w:val="PageNumber"/>
        <w:noProof/>
      </w:rPr>
      <w:t>4</w:t>
    </w:r>
    <w:r w:rsidR="00032F7B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545" w:rsidRDefault="003E2545">
      <w:r>
        <w:separator/>
      </w:r>
    </w:p>
    <w:p w:rsidR="003E2545" w:rsidRDefault="003E2545"/>
    <w:p w:rsidR="003E2545" w:rsidRDefault="003E2545"/>
    <w:p w:rsidR="003E2545" w:rsidRDefault="003E2545"/>
  </w:footnote>
  <w:footnote w:type="continuationSeparator" w:id="0">
    <w:p w:rsidR="003E2545" w:rsidRDefault="003E2545">
      <w:r>
        <w:continuationSeparator/>
      </w:r>
    </w:p>
    <w:p w:rsidR="003E2545" w:rsidRDefault="003E2545"/>
    <w:p w:rsidR="003E2545" w:rsidRDefault="003E2545"/>
    <w:p w:rsidR="003E2545" w:rsidRDefault="003E254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545" w:rsidRPr="00C33C39" w:rsidRDefault="003E2545">
    <w:pPr>
      <w:jc w:val="center"/>
      <w:rPr>
        <w:color w:val="000000" w:themeColor="text1"/>
      </w:rPr>
    </w:pPr>
    <w:r w:rsidRPr="00C33C39">
      <w:rPr>
        <w:smallCaps/>
        <w:color w:val="000000" w:themeColor="text1"/>
        <w:sz w:val="18"/>
        <w:u w:color="0000FF"/>
      </w:rPr>
      <w:t xml:space="preserve">Greater Geelong </w:t>
    </w:r>
    <w:r w:rsidRPr="00C33C39">
      <w:rPr>
        <w:smallCaps/>
        <w:color w:val="000000" w:themeColor="text1"/>
        <w:sz w:val="18"/>
      </w:rPr>
      <w:t>Planning Scheme</w:t>
    </w:r>
  </w:p>
  <w:p w:rsidR="003E2545" w:rsidRDefault="003E254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AC1054"/>
    <w:multiLevelType w:val="hybridMultilevel"/>
    <w:tmpl w:val="32EA960A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16120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NewRoman" w:eastAsia="Times New Roman" w:hAnsi="TimesNewRoman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3">
    <w:nsid w:val="70844923"/>
    <w:multiLevelType w:val="hybridMultilevel"/>
    <w:tmpl w:val="129AF67E"/>
    <w:lvl w:ilvl="0" w:tplc="A7141F7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038FBC8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0B8435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62615C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B56C9B9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8A3800C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8FE6EFB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6CE37D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B622F1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74AC3B27"/>
    <w:multiLevelType w:val="hybridMultilevel"/>
    <w:tmpl w:val="E5A477D4"/>
    <w:lvl w:ilvl="0" w:tplc="4F562A60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20ACF03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80D0101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79688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9786B3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B194014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FBA232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B72172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C9FC50F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6B72EFA"/>
    <w:multiLevelType w:val="hybridMultilevel"/>
    <w:tmpl w:val="C59200A8"/>
    <w:lvl w:ilvl="0" w:tplc="A3B833E8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0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0"/>
  </w:num>
  <w:num w:numId="20">
    <w:abstractNumId w:val="2"/>
  </w:num>
  <w:num w:numId="21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intFractionalCharacterWidth/>
  <w:embedTrueTypeFonts/>
  <w:hideSpellingErrors/>
  <w:hideGrammaticalErrors/>
  <w:proofState w:spelling="clean" w:grammar="clean"/>
  <w:stylePaneFormatFilter w:val="9F2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9D3694"/>
    <w:rsid w:val="00000128"/>
    <w:rsid w:val="00004A3E"/>
    <w:rsid w:val="00007292"/>
    <w:rsid w:val="000075E9"/>
    <w:rsid w:val="000252D5"/>
    <w:rsid w:val="00032F2E"/>
    <w:rsid w:val="00032F7B"/>
    <w:rsid w:val="00040242"/>
    <w:rsid w:val="000546C5"/>
    <w:rsid w:val="00071CB5"/>
    <w:rsid w:val="000741CC"/>
    <w:rsid w:val="000B7C55"/>
    <w:rsid w:val="000D244A"/>
    <w:rsid w:val="000D2A26"/>
    <w:rsid w:val="000E07BB"/>
    <w:rsid w:val="000E610D"/>
    <w:rsid w:val="00122F93"/>
    <w:rsid w:val="00125850"/>
    <w:rsid w:val="00146C62"/>
    <w:rsid w:val="001557DD"/>
    <w:rsid w:val="00155A71"/>
    <w:rsid w:val="00162485"/>
    <w:rsid w:val="001643B4"/>
    <w:rsid w:val="00181ABC"/>
    <w:rsid w:val="00182152"/>
    <w:rsid w:val="00187C9C"/>
    <w:rsid w:val="00192022"/>
    <w:rsid w:val="001A2341"/>
    <w:rsid w:val="001B0165"/>
    <w:rsid w:val="001D2606"/>
    <w:rsid w:val="001D5E5A"/>
    <w:rsid w:val="001E73D9"/>
    <w:rsid w:val="001E7B29"/>
    <w:rsid w:val="001F3FD6"/>
    <w:rsid w:val="001F7184"/>
    <w:rsid w:val="00224E89"/>
    <w:rsid w:val="00224F22"/>
    <w:rsid w:val="00252402"/>
    <w:rsid w:val="00256F4F"/>
    <w:rsid w:val="00263AA4"/>
    <w:rsid w:val="00293E1F"/>
    <w:rsid w:val="002A20C0"/>
    <w:rsid w:val="002A29A8"/>
    <w:rsid w:val="002B09AA"/>
    <w:rsid w:val="002B1E3A"/>
    <w:rsid w:val="002B2152"/>
    <w:rsid w:val="002B3041"/>
    <w:rsid w:val="002C507B"/>
    <w:rsid w:val="002C61CA"/>
    <w:rsid w:val="002C6DE9"/>
    <w:rsid w:val="002D0F4F"/>
    <w:rsid w:val="002E3536"/>
    <w:rsid w:val="003003E6"/>
    <w:rsid w:val="00302593"/>
    <w:rsid w:val="003177D7"/>
    <w:rsid w:val="00337F47"/>
    <w:rsid w:val="0035716C"/>
    <w:rsid w:val="00374F9B"/>
    <w:rsid w:val="003924B4"/>
    <w:rsid w:val="00392F5B"/>
    <w:rsid w:val="003A5955"/>
    <w:rsid w:val="003B4808"/>
    <w:rsid w:val="003C3E63"/>
    <w:rsid w:val="003C66EE"/>
    <w:rsid w:val="003D595D"/>
    <w:rsid w:val="003D6891"/>
    <w:rsid w:val="003D785B"/>
    <w:rsid w:val="003E2545"/>
    <w:rsid w:val="00423909"/>
    <w:rsid w:val="00443A42"/>
    <w:rsid w:val="004443C1"/>
    <w:rsid w:val="004555BD"/>
    <w:rsid w:val="00480CCC"/>
    <w:rsid w:val="00496D70"/>
    <w:rsid w:val="004A3635"/>
    <w:rsid w:val="004F10C0"/>
    <w:rsid w:val="004F6A09"/>
    <w:rsid w:val="005043D6"/>
    <w:rsid w:val="005147AF"/>
    <w:rsid w:val="005165C1"/>
    <w:rsid w:val="0051721B"/>
    <w:rsid w:val="00530B12"/>
    <w:rsid w:val="005419EE"/>
    <w:rsid w:val="00556A57"/>
    <w:rsid w:val="00564C75"/>
    <w:rsid w:val="00567A14"/>
    <w:rsid w:val="00571226"/>
    <w:rsid w:val="0059417E"/>
    <w:rsid w:val="005A1BC5"/>
    <w:rsid w:val="005A2075"/>
    <w:rsid w:val="005A5C0F"/>
    <w:rsid w:val="005B2D86"/>
    <w:rsid w:val="005C6D82"/>
    <w:rsid w:val="005D7B6A"/>
    <w:rsid w:val="005E20C3"/>
    <w:rsid w:val="005E39A8"/>
    <w:rsid w:val="005E3BEB"/>
    <w:rsid w:val="005F02EF"/>
    <w:rsid w:val="00613F16"/>
    <w:rsid w:val="00620CB0"/>
    <w:rsid w:val="00636979"/>
    <w:rsid w:val="00670CAC"/>
    <w:rsid w:val="006877A6"/>
    <w:rsid w:val="006942DE"/>
    <w:rsid w:val="0069619B"/>
    <w:rsid w:val="006A0152"/>
    <w:rsid w:val="006A2E17"/>
    <w:rsid w:val="006A72FD"/>
    <w:rsid w:val="006B2587"/>
    <w:rsid w:val="006B558D"/>
    <w:rsid w:val="006B585A"/>
    <w:rsid w:val="006C5087"/>
    <w:rsid w:val="006D5439"/>
    <w:rsid w:val="006D5F59"/>
    <w:rsid w:val="006E167E"/>
    <w:rsid w:val="006E62B9"/>
    <w:rsid w:val="006E77A8"/>
    <w:rsid w:val="007071B0"/>
    <w:rsid w:val="007145A1"/>
    <w:rsid w:val="00724BC7"/>
    <w:rsid w:val="00725622"/>
    <w:rsid w:val="00740A4E"/>
    <w:rsid w:val="007465B6"/>
    <w:rsid w:val="00747ED6"/>
    <w:rsid w:val="007723FF"/>
    <w:rsid w:val="00782A23"/>
    <w:rsid w:val="007A0DE7"/>
    <w:rsid w:val="007A53E5"/>
    <w:rsid w:val="007B0E47"/>
    <w:rsid w:val="007B54B8"/>
    <w:rsid w:val="007D1BE5"/>
    <w:rsid w:val="007D582C"/>
    <w:rsid w:val="007D6D4E"/>
    <w:rsid w:val="007F7045"/>
    <w:rsid w:val="00800665"/>
    <w:rsid w:val="00803810"/>
    <w:rsid w:val="00803F94"/>
    <w:rsid w:val="00806BE6"/>
    <w:rsid w:val="0081366E"/>
    <w:rsid w:val="00814ECF"/>
    <w:rsid w:val="0082129D"/>
    <w:rsid w:val="00824A00"/>
    <w:rsid w:val="008377A2"/>
    <w:rsid w:val="008427D4"/>
    <w:rsid w:val="00853BC0"/>
    <w:rsid w:val="008614BA"/>
    <w:rsid w:val="008615CE"/>
    <w:rsid w:val="00871280"/>
    <w:rsid w:val="00872824"/>
    <w:rsid w:val="008741C7"/>
    <w:rsid w:val="008A44A4"/>
    <w:rsid w:val="008B1E6C"/>
    <w:rsid w:val="008B3766"/>
    <w:rsid w:val="008B6E43"/>
    <w:rsid w:val="008C37CD"/>
    <w:rsid w:val="008C3A65"/>
    <w:rsid w:val="008D3A1C"/>
    <w:rsid w:val="008D5806"/>
    <w:rsid w:val="00910D3E"/>
    <w:rsid w:val="00916988"/>
    <w:rsid w:val="009612A0"/>
    <w:rsid w:val="00963FDA"/>
    <w:rsid w:val="0097068F"/>
    <w:rsid w:val="009741FE"/>
    <w:rsid w:val="009815A8"/>
    <w:rsid w:val="009D3694"/>
    <w:rsid w:val="009F36ED"/>
    <w:rsid w:val="009F3C9E"/>
    <w:rsid w:val="00A12CA3"/>
    <w:rsid w:val="00A31499"/>
    <w:rsid w:val="00A50CEE"/>
    <w:rsid w:val="00A57BD3"/>
    <w:rsid w:val="00A57E91"/>
    <w:rsid w:val="00A63DA8"/>
    <w:rsid w:val="00A75810"/>
    <w:rsid w:val="00A80BD8"/>
    <w:rsid w:val="00A847A9"/>
    <w:rsid w:val="00A863E1"/>
    <w:rsid w:val="00A9256F"/>
    <w:rsid w:val="00AB45F5"/>
    <w:rsid w:val="00AB7C63"/>
    <w:rsid w:val="00AC01D6"/>
    <w:rsid w:val="00AD13C6"/>
    <w:rsid w:val="00AD4D20"/>
    <w:rsid w:val="00AD6798"/>
    <w:rsid w:val="00B24A6A"/>
    <w:rsid w:val="00B24E7A"/>
    <w:rsid w:val="00B253FE"/>
    <w:rsid w:val="00B26325"/>
    <w:rsid w:val="00B27E18"/>
    <w:rsid w:val="00B33225"/>
    <w:rsid w:val="00B34842"/>
    <w:rsid w:val="00B378B2"/>
    <w:rsid w:val="00B5421D"/>
    <w:rsid w:val="00B65E61"/>
    <w:rsid w:val="00B72330"/>
    <w:rsid w:val="00B87436"/>
    <w:rsid w:val="00B95F65"/>
    <w:rsid w:val="00BE762B"/>
    <w:rsid w:val="00C073B1"/>
    <w:rsid w:val="00C14C0E"/>
    <w:rsid w:val="00C157F0"/>
    <w:rsid w:val="00C15E65"/>
    <w:rsid w:val="00C2146B"/>
    <w:rsid w:val="00C234B7"/>
    <w:rsid w:val="00C33C39"/>
    <w:rsid w:val="00C33FF8"/>
    <w:rsid w:val="00C4136F"/>
    <w:rsid w:val="00C422FA"/>
    <w:rsid w:val="00C52E26"/>
    <w:rsid w:val="00C55A60"/>
    <w:rsid w:val="00C71D4D"/>
    <w:rsid w:val="00C7715B"/>
    <w:rsid w:val="00C94341"/>
    <w:rsid w:val="00CB02C7"/>
    <w:rsid w:val="00CE0003"/>
    <w:rsid w:val="00CF6C95"/>
    <w:rsid w:val="00D0306C"/>
    <w:rsid w:val="00D13E10"/>
    <w:rsid w:val="00D2572D"/>
    <w:rsid w:val="00D34A2D"/>
    <w:rsid w:val="00D36C38"/>
    <w:rsid w:val="00D643B0"/>
    <w:rsid w:val="00D76F13"/>
    <w:rsid w:val="00D86263"/>
    <w:rsid w:val="00DC5DC1"/>
    <w:rsid w:val="00DD1FFA"/>
    <w:rsid w:val="00DD680C"/>
    <w:rsid w:val="00DD7846"/>
    <w:rsid w:val="00DE35DD"/>
    <w:rsid w:val="00DF555B"/>
    <w:rsid w:val="00DF6768"/>
    <w:rsid w:val="00E005BB"/>
    <w:rsid w:val="00E12E8B"/>
    <w:rsid w:val="00E25799"/>
    <w:rsid w:val="00E3703F"/>
    <w:rsid w:val="00E411D1"/>
    <w:rsid w:val="00E71D2C"/>
    <w:rsid w:val="00E86B5F"/>
    <w:rsid w:val="00EA1183"/>
    <w:rsid w:val="00EA6662"/>
    <w:rsid w:val="00EB67B1"/>
    <w:rsid w:val="00EB745B"/>
    <w:rsid w:val="00EC4533"/>
    <w:rsid w:val="00EF053A"/>
    <w:rsid w:val="00EF41DF"/>
    <w:rsid w:val="00F05F3D"/>
    <w:rsid w:val="00F133B9"/>
    <w:rsid w:val="00F37AE2"/>
    <w:rsid w:val="00F51202"/>
    <w:rsid w:val="00F56982"/>
    <w:rsid w:val="00F63A2B"/>
    <w:rsid w:val="00F84355"/>
    <w:rsid w:val="00F90536"/>
    <w:rsid w:val="00F93489"/>
    <w:rsid w:val="00F97B83"/>
    <w:rsid w:val="00FA22F0"/>
    <w:rsid w:val="00FA79B6"/>
    <w:rsid w:val="00FD2D8F"/>
    <w:rsid w:val="00FD7CBD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82129D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82129D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82129D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82129D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</w:pPr>
  </w:style>
  <w:style w:type="character" w:customStyle="1" w:styleId="BodytextChar1">
    <w:name w:val="Body text • Char"/>
    <w:basedOn w:val="BodytextChar0"/>
    <w:link w:val="Bodytext0"/>
    <w:rsid w:val="007D582C"/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customStyle="1" w:styleId="Default">
    <w:name w:val="Default"/>
    <w:rsid w:val="00D643B0"/>
    <w:pPr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D643B0"/>
    <w:pPr>
      <w:spacing w:line="20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D643B0"/>
    <w:pPr>
      <w:spacing w:line="191" w:lineRule="atLeast"/>
    </w:pPr>
    <w:rPr>
      <w:rFonts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5B1A3-96D9-4864-A44A-B98E34BB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1383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am85</dc:creator>
  <cp:lastModifiedBy>lc0738</cp:lastModifiedBy>
  <cp:revision>8</cp:revision>
  <cp:lastPrinted>2013-10-16T23:16:00Z</cp:lastPrinted>
  <dcterms:created xsi:type="dcterms:W3CDTF">2013-06-20T05:15:00Z</dcterms:created>
  <dcterms:modified xsi:type="dcterms:W3CDTF">2013-10-16T23:17:00Z</dcterms:modified>
</cp:coreProperties>
</file>